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F653B" w14:textId="77777777" w:rsidR="00D35FAC" w:rsidRDefault="00D35FAC" w:rsidP="0074633C">
      <w:pPr>
        <w:pStyle w:val="Corpotesto"/>
        <w:kinsoku w:val="0"/>
        <w:overflowPunct w:val="0"/>
        <w:spacing w:before="21" w:line="259" w:lineRule="auto"/>
        <w:ind w:left="376" w:right="389"/>
        <w:jc w:val="both"/>
        <w:rPr>
          <w:b/>
          <w:bCs/>
          <w:sz w:val="28"/>
          <w:szCs w:val="28"/>
        </w:rPr>
      </w:pPr>
    </w:p>
    <w:p w14:paraId="1DCB2B6D" w14:textId="77777777" w:rsidR="00D35FAC" w:rsidRDefault="00D35FAC" w:rsidP="0074633C">
      <w:pPr>
        <w:pStyle w:val="Corpotesto"/>
        <w:kinsoku w:val="0"/>
        <w:overflowPunct w:val="0"/>
        <w:spacing w:before="21" w:line="259" w:lineRule="auto"/>
        <w:ind w:left="376" w:right="389"/>
        <w:jc w:val="both"/>
        <w:rPr>
          <w:b/>
          <w:bCs/>
          <w:sz w:val="28"/>
          <w:szCs w:val="28"/>
        </w:rPr>
      </w:pPr>
    </w:p>
    <w:sdt>
      <w:sdtPr>
        <w:rPr>
          <w:rFonts w:asciiTheme="minorHAnsi" w:eastAsiaTheme="minorEastAsia" w:hAnsiTheme="minorHAnsi" w:cstheme="minorBidi"/>
          <w:b w:val="0"/>
          <w:bCs w:val="0"/>
          <w:color w:val="auto"/>
          <w:sz w:val="22"/>
          <w:szCs w:val="22"/>
        </w:rPr>
        <w:id w:val="1379345704"/>
        <w:docPartObj>
          <w:docPartGallery w:val="Table of Contents"/>
          <w:docPartUnique/>
        </w:docPartObj>
      </w:sdtPr>
      <w:sdtEndPr/>
      <w:sdtContent>
        <w:p w14:paraId="164DC7C6" w14:textId="77777777" w:rsidR="00D35FAC" w:rsidRPr="004E5E62" w:rsidRDefault="00D35FAC">
          <w:pPr>
            <w:pStyle w:val="Titolosommario"/>
          </w:pPr>
        </w:p>
        <w:p w14:paraId="40F5B2DF" w14:textId="77777777" w:rsidR="00D35FAC" w:rsidRPr="004E5E62" w:rsidRDefault="00D35FAC">
          <w:pPr>
            <w:pStyle w:val="Titolosommario"/>
          </w:pPr>
          <w:r w:rsidRPr="004E5E62">
            <w:t>Sommario</w:t>
          </w:r>
        </w:p>
        <w:p w14:paraId="2CDBFAD7" w14:textId="77777777" w:rsidR="00D35FAC" w:rsidRPr="004E5E62" w:rsidRDefault="00D35FAC" w:rsidP="00D35FAC"/>
        <w:p w14:paraId="0E32DE2E" w14:textId="77777777" w:rsidR="00D35FAC" w:rsidRPr="004E5E62" w:rsidRDefault="00D35FAC" w:rsidP="00D35FAC"/>
        <w:p w14:paraId="5082368B" w14:textId="77777777" w:rsidR="004D5BDC" w:rsidRPr="004E5E62" w:rsidRDefault="00D35FAC">
          <w:pPr>
            <w:pStyle w:val="Sommario1"/>
            <w:rPr>
              <w:noProof/>
              <w:sz w:val="24"/>
              <w:szCs w:val="24"/>
              <w:lang w:val="it-IT" w:eastAsia="it-IT" w:bidi="ar-SA"/>
            </w:rPr>
          </w:pPr>
          <w:r w:rsidRPr="004E5E62">
            <w:fldChar w:fldCharType="begin"/>
          </w:r>
          <w:r w:rsidRPr="004E5E62">
            <w:instrText xml:space="preserve"> TOC \o "1-3" \h \z \u </w:instrText>
          </w:r>
          <w:r w:rsidRPr="004E5E62">
            <w:fldChar w:fldCharType="separate"/>
          </w:r>
          <w:hyperlink w:anchor="_Toc41903758" w:history="1">
            <w:r w:rsidR="004D5BDC" w:rsidRPr="004E5E62">
              <w:rPr>
                <w:rStyle w:val="Collegamentoipertestuale"/>
                <w:noProof/>
                <w:lang w:val="it-IT"/>
              </w:rPr>
              <w:t>PREMESSA</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_Toc41903758 \h </w:instrText>
            </w:r>
            <w:r w:rsidR="004D5BDC" w:rsidRPr="004E5E62">
              <w:rPr>
                <w:noProof/>
                <w:webHidden/>
              </w:rPr>
            </w:r>
            <w:r w:rsidR="004D5BDC" w:rsidRPr="004E5E62">
              <w:rPr>
                <w:noProof/>
                <w:webHidden/>
              </w:rPr>
              <w:fldChar w:fldCharType="separate"/>
            </w:r>
            <w:r w:rsidR="004D5BDC" w:rsidRPr="004E5E62">
              <w:rPr>
                <w:noProof/>
                <w:webHidden/>
              </w:rPr>
              <w:t>1</w:t>
            </w:r>
            <w:r w:rsidR="004D5BDC" w:rsidRPr="004E5E62">
              <w:rPr>
                <w:noProof/>
                <w:webHidden/>
              </w:rPr>
              <w:fldChar w:fldCharType="end"/>
            </w:r>
          </w:hyperlink>
        </w:p>
        <w:p w14:paraId="2E73564D" w14:textId="77777777" w:rsidR="004D5BDC" w:rsidRPr="004E5E62" w:rsidRDefault="00444158">
          <w:pPr>
            <w:pStyle w:val="Sommario1"/>
            <w:rPr>
              <w:noProof/>
              <w:sz w:val="24"/>
              <w:szCs w:val="24"/>
              <w:lang w:val="it-IT" w:eastAsia="it-IT" w:bidi="ar-SA"/>
            </w:rPr>
          </w:pPr>
          <w:hyperlink w:anchor="_Toc41903759" w:history="1">
            <w:r w:rsidR="004D5BDC" w:rsidRPr="004E5E62">
              <w:rPr>
                <w:rStyle w:val="Collegamentoipertestuale"/>
                <w:noProof/>
                <w:lang w:val="it-IT"/>
              </w:rPr>
              <w:t>FINALITÀ</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_Toc41903759 \h </w:instrText>
            </w:r>
            <w:r w:rsidR="004D5BDC" w:rsidRPr="004E5E62">
              <w:rPr>
                <w:noProof/>
                <w:webHidden/>
              </w:rPr>
            </w:r>
            <w:r w:rsidR="004D5BDC" w:rsidRPr="004E5E62">
              <w:rPr>
                <w:noProof/>
                <w:webHidden/>
              </w:rPr>
              <w:fldChar w:fldCharType="separate"/>
            </w:r>
            <w:r w:rsidR="004D5BDC" w:rsidRPr="004E5E62">
              <w:rPr>
                <w:noProof/>
                <w:webHidden/>
              </w:rPr>
              <w:t>1</w:t>
            </w:r>
            <w:r w:rsidR="004D5BDC" w:rsidRPr="004E5E62">
              <w:rPr>
                <w:noProof/>
                <w:webHidden/>
              </w:rPr>
              <w:fldChar w:fldCharType="end"/>
            </w:r>
          </w:hyperlink>
        </w:p>
        <w:p w14:paraId="19C29FB7" w14:textId="77777777" w:rsidR="004D5BDC" w:rsidRPr="004E5E62" w:rsidRDefault="00444158">
          <w:pPr>
            <w:pStyle w:val="Sommario1"/>
            <w:rPr>
              <w:noProof/>
              <w:sz w:val="24"/>
              <w:szCs w:val="24"/>
              <w:lang w:val="it-IT" w:eastAsia="it-IT" w:bidi="ar-SA"/>
            </w:rPr>
          </w:pPr>
          <w:hyperlink w:anchor="_Toc41903760" w:history="1">
            <w:r w:rsidR="004D5BDC" w:rsidRPr="004E5E62">
              <w:rPr>
                <w:rStyle w:val="Collegamentoipertestuale"/>
                <w:noProof/>
                <w:lang w:val="it-IT"/>
              </w:rPr>
              <w:t>INFORMAZIONE</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_Toc41903760 \h </w:instrText>
            </w:r>
            <w:r w:rsidR="004D5BDC" w:rsidRPr="004E5E62">
              <w:rPr>
                <w:noProof/>
                <w:webHidden/>
              </w:rPr>
            </w:r>
            <w:r w:rsidR="004D5BDC" w:rsidRPr="004E5E62">
              <w:rPr>
                <w:noProof/>
                <w:webHidden/>
              </w:rPr>
              <w:fldChar w:fldCharType="separate"/>
            </w:r>
            <w:r w:rsidR="004D5BDC" w:rsidRPr="004E5E62">
              <w:rPr>
                <w:noProof/>
                <w:webHidden/>
              </w:rPr>
              <w:t>1</w:t>
            </w:r>
            <w:r w:rsidR="004D5BDC" w:rsidRPr="004E5E62">
              <w:rPr>
                <w:noProof/>
                <w:webHidden/>
              </w:rPr>
              <w:fldChar w:fldCharType="end"/>
            </w:r>
          </w:hyperlink>
        </w:p>
        <w:p w14:paraId="5A75FDDB" w14:textId="77777777" w:rsidR="004D5BDC" w:rsidRPr="004E5E62" w:rsidRDefault="00444158">
          <w:pPr>
            <w:pStyle w:val="Sommario1"/>
            <w:rPr>
              <w:noProof/>
              <w:sz w:val="24"/>
              <w:szCs w:val="24"/>
              <w:lang w:val="it-IT" w:eastAsia="it-IT" w:bidi="ar-SA"/>
            </w:rPr>
          </w:pPr>
          <w:hyperlink w:anchor="_Toc41903761" w:history="1">
            <w:r w:rsidR="004D5BDC" w:rsidRPr="004E5E62">
              <w:rPr>
                <w:rStyle w:val="Collegamentoipertestuale"/>
                <w:noProof/>
                <w:lang w:val="it-IT"/>
              </w:rPr>
              <w:t>MODALITÀ DI ACCESSO ALLE STRUTTURE</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_Toc41903761 \h </w:instrText>
            </w:r>
            <w:r w:rsidR="004D5BDC" w:rsidRPr="004E5E62">
              <w:rPr>
                <w:noProof/>
                <w:webHidden/>
              </w:rPr>
            </w:r>
            <w:r w:rsidR="004D5BDC" w:rsidRPr="004E5E62">
              <w:rPr>
                <w:noProof/>
                <w:webHidden/>
              </w:rPr>
              <w:fldChar w:fldCharType="separate"/>
            </w:r>
            <w:r w:rsidR="004D5BDC" w:rsidRPr="004E5E62">
              <w:rPr>
                <w:noProof/>
                <w:webHidden/>
              </w:rPr>
              <w:t>2</w:t>
            </w:r>
            <w:r w:rsidR="004D5BDC" w:rsidRPr="004E5E62">
              <w:rPr>
                <w:noProof/>
                <w:webHidden/>
              </w:rPr>
              <w:fldChar w:fldCharType="end"/>
            </w:r>
          </w:hyperlink>
        </w:p>
        <w:p w14:paraId="7B98943F" w14:textId="77777777" w:rsidR="004D5BDC" w:rsidRPr="004E5E62" w:rsidRDefault="00444158">
          <w:pPr>
            <w:pStyle w:val="Sommario1"/>
            <w:rPr>
              <w:noProof/>
              <w:sz w:val="24"/>
              <w:szCs w:val="24"/>
              <w:lang w:val="it-IT" w:eastAsia="it-IT" w:bidi="ar-SA"/>
            </w:rPr>
          </w:pPr>
          <w:hyperlink w:anchor="_Toc41903762" w:history="1">
            <w:r w:rsidR="004D5BDC" w:rsidRPr="004E5E62">
              <w:rPr>
                <w:rStyle w:val="Collegamentoipertestuale"/>
                <w:noProof/>
                <w:lang w:val="it-IT"/>
              </w:rPr>
              <w:t>ORGANIZZAZIONE DEI TAVOLI E DELLE POSTAZIONI</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_Toc41903762 \h </w:instrText>
            </w:r>
            <w:r w:rsidR="004D5BDC" w:rsidRPr="004E5E62">
              <w:rPr>
                <w:noProof/>
                <w:webHidden/>
              </w:rPr>
            </w:r>
            <w:r w:rsidR="004D5BDC" w:rsidRPr="004E5E62">
              <w:rPr>
                <w:noProof/>
                <w:webHidden/>
              </w:rPr>
              <w:fldChar w:fldCharType="separate"/>
            </w:r>
            <w:r w:rsidR="004D5BDC" w:rsidRPr="004E5E62">
              <w:rPr>
                <w:noProof/>
                <w:webHidden/>
              </w:rPr>
              <w:t>5</w:t>
            </w:r>
            <w:r w:rsidR="004D5BDC" w:rsidRPr="004E5E62">
              <w:rPr>
                <w:noProof/>
                <w:webHidden/>
              </w:rPr>
              <w:fldChar w:fldCharType="end"/>
            </w:r>
          </w:hyperlink>
        </w:p>
        <w:p w14:paraId="277C1EFD" w14:textId="77777777" w:rsidR="004D5BDC" w:rsidRPr="004E5E62" w:rsidRDefault="00444158">
          <w:pPr>
            <w:pStyle w:val="Sommario1"/>
            <w:rPr>
              <w:noProof/>
              <w:sz w:val="24"/>
              <w:szCs w:val="24"/>
              <w:lang w:val="it-IT" w:eastAsia="it-IT" w:bidi="ar-SA"/>
            </w:rPr>
          </w:pPr>
          <w:hyperlink w:anchor="_Toc41903763" w:history="1">
            <w:r w:rsidR="004D5BDC" w:rsidRPr="004E5E62">
              <w:rPr>
                <w:rStyle w:val="Collegamentoipertestuale"/>
                <w:noProof/>
                <w:lang w:val="it-IT"/>
              </w:rPr>
              <w:t>MICROCLIMA</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_Toc41903763 \h </w:instrText>
            </w:r>
            <w:r w:rsidR="004D5BDC" w:rsidRPr="004E5E62">
              <w:rPr>
                <w:noProof/>
                <w:webHidden/>
              </w:rPr>
            </w:r>
            <w:r w:rsidR="004D5BDC" w:rsidRPr="004E5E62">
              <w:rPr>
                <w:noProof/>
                <w:webHidden/>
              </w:rPr>
              <w:fldChar w:fldCharType="separate"/>
            </w:r>
            <w:r w:rsidR="004D5BDC" w:rsidRPr="004E5E62">
              <w:rPr>
                <w:noProof/>
                <w:webHidden/>
              </w:rPr>
              <w:t>8</w:t>
            </w:r>
            <w:r w:rsidR="004D5BDC" w:rsidRPr="004E5E62">
              <w:rPr>
                <w:noProof/>
                <w:webHidden/>
              </w:rPr>
              <w:fldChar w:fldCharType="end"/>
            </w:r>
          </w:hyperlink>
        </w:p>
        <w:p w14:paraId="5FBD8B2D" w14:textId="77777777" w:rsidR="004D5BDC" w:rsidRPr="004E5E62" w:rsidRDefault="00444158">
          <w:pPr>
            <w:pStyle w:val="Sommario1"/>
            <w:rPr>
              <w:noProof/>
              <w:sz w:val="24"/>
              <w:szCs w:val="24"/>
              <w:lang w:val="it-IT" w:eastAsia="it-IT" w:bidi="ar-SA"/>
            </w:rPr>
          </w:pPr>
          <w:hyperlink w:anchor="_Toc41903764" w:history="1">
            <w:r w:rsidR="004D5BDC" w:rsidRPr="004E5E62">
              <w:rPr>
                <w:rStyle w:val="Collegamentoipertestuale"/>
                <w:noProof/>
                <w:lang w:val="it-IT"/>
              </w:rPr>
              <w:t>GESTIONE SPAZI COMUNI PER OPERATORI E AVVENTORI</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_Toc41903764 \h </w:instrText>
            </w:r>
            <w:r w:rsidR="004D5BDC" w:rsidRPr="004E5E62">
              <w:rPr>
                <w:noProof/>
                <w:webHidden/>
              </w:rPr>
            </w:r>
            <w:r w:rsidR="004D5BDC" w:rsidRPr="004E5E62">
              <w:rPr>
                <w:noProof/>
                <w:webHidden/>
              </w:rPr>
              <w:fldChar w:fldCharType="separate"/>
            </w:r>
            <w:r w:rsidR="004D5BDC" w:rsidRPr="004E5E62">
              <w:rPr>
                <w:noProof/>
                <w:webHidden/>
              </w:rPr>
              <w:t>8</w:t>
            </w:r>
            <w:r w:rsidR="004D5BDC" w:rsidRPr="004E5E62">
              <w:rPr>
                <w:noProof/>
                <w:webHidden/>
              </w:rPr>
              <w:fldChar w:fldCharType="end"/>
            </w:r>
          </w:hyperlink>
        </w:p>
        <w:p w14:paraId="05913131" w14:textId="77777777" w:rsidR="004D5BDC" w:rsidRPr="004E5E62" w:rsidRDefault="00444158">
          <w:pPr>
            <w:pStyle w:val="Sommario1"/>
            <w:rPr>
              <w:noProof/>
              <w:sz w:val="24"/>
              <w:szCs w:val="24"/>
              <w:lang w:val="it-IT" w:eastAsia="it-IT" w:bidi="ar-SA"/>
            </w:rPr>
          </w:pPr>
          <w:hyperlink w:anchor="_Toc41903765" w:history="1">
            <w:r w:rsidR="004D5BDC" w:rsidRPr="004E5E62">
              <w:rPr>
                <w:rStyle w:val="Collegamentoipertestuale"/>
                <w:noProof/>
                <w:lang w:val="it-IT"/>
              </w:rPr>
              <w:t>MISURE DI TUTELA DELLA SALUTE DEI LAVORATORI</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_Toc41903765 \h </w:instrText>
            </w:r>
            <w:r w:rsidR="004D5BDC" w:rsidRPr="004E5E62">
              <w:rPr>
                <w:noProof/>
                <w:webHidden/>
              </w:rPr>
            </w:r>
            <w:r w:rsidR="004D5BDC" w:rsidRPr="004E5E62">
              <w:rPr>
                <w:noProof/>
                <w:webHidden/>
              </w:rPr>
              <w:fldChar w:fldCharType="separate"/>
            </w:r>
            <w:r w:rsidR="004D5BDC" w:rsidRPr="004E5E62">
              <w:rPr>
                <w:noProof/>
                <w:webHidden/>
              </w:rPr>
              <w:t>10</w:t>
            </w:r>
            <w:r w:rsidR="004D5BDC" w:rsidRPr="004E5E62">
              <w:rPr>
                <w:noProof/>
                <w:webHidden/>
              </w:rPr>
              <w:fldChar w:fldCharType="end"/>
            </w:r>
          </w:hyperlink>
        </w:p>
        <w:p w14:paraId="2E18D13C" w14:textId="77777777" w:rsidR="004D5BDC" w:rsidRPr="004E5E62" w:rsidRDefault="00444158">
          <w:pPr>
            <w:pStyle w:val="Sommario1"/>
            <w:rPr>
              <w:noProof/>
              <w:sz w:val="24"/>
              <w:szCs w:val="24"/>
              <w:lang w:val="it-IT" w:eastAsia="it-IT" w:bidi="ar-SA"/>
            </w:rPr>
          </w:pPr>
          <w:hyperlink w:anchor="_Toc41903766" w:history="1">
            <w:r w:rsidR="004D5BDC" w:rsidRPr="004E5E62">
              <w:rPr>
                <w:rStyle w:val="Collegamentoipertestuale"/>
                <w:noProof/>
                <w:lang w:val="it-IT"/>
              </w:rPr>
              <w:t>GESTIONE POTENZIALI SCENARI AZIENDALI NELL’EMERGENZA SANITARIA IN ATTO</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_Toc41903766 \h </w:instrText>
            </w:r>
            <w:r w:rsidR="004D5BDC" w:rsidRPr="004E5E62">
              <w:rPr>
                <w:noProof/>
                <w:webHidden/>
              </w:rPr>
            </w:r>
            <w:r w:rsidR="004D5BDC" w:rsidRPr="004E5E62">
              <w:rPr>
                <w:noProof/>
                <w:webHidden/>
              </w:rPr>
              <w:fldChar w:fldCharType="separate"/>
            </w:r>
            <w:r w:rsidR="004D5BDC" w:rsidRPr="004E5E62">
              <w:rPr>
                <w:noProof/>
                <w:webHidden/>
              </w:rPr>
              <w:t>14</w:t>
            </w:r>
            <w:r w:rsidR="004D5BDC" w:rsidRPr="004E5E62">
              <w:rPr>
                <w:noProof/>
                <w:webHidden/>
              </w:rPr>
              <w:fldChar w:fldCharType="end"/>
            </w:r>
          </w:hyperlink>
        </w:p>
        <w:p w14:paraId="091FB9A0" w14:textId="77777777" w:rsidR="004D5BDC" w:rsidRPr="004E5E62" w:rsidRDefault="00444158">
          <w:pPr>
            <w:pStyle w:val="Sommario1"/>
            <w:rPr>
              <w:noProof/>
              <w:sz w:val="24"/>
              <w:szCs w:val="24"/>
              <w:lang w:val="it-IT" w:eastAsia="it-IT" w:bidi="ar-SA"/>
            </w:rPr>
          </w:pPr>
          <w:hyperlink w:anchor="_Toc41903767" w:history="1">
            <w:r w:rsidR="004D5BDC" w:rsidRPr="004E5E62">
              <w:rPr>
                <w:rStyle w:val="Collegamentoipertestuale"/>
                <w:noProof/>
              </w:rPr>
              <w:t>BIBLIOGRAFIA</w:t>
            </w:r>
            <w:r w:rsidR="004D5BDC" w:rsidRPr="004E5E62">
              <w:rPr>
                <w:noProof/>
                <w:webHidden/>
              </w:rPr>
              <w:tab/>
            </w:r>
            <w:r w:rsidR="004D5BDC" w:rsidRPr="004E5E62">
              <w:rPr>
                <w:noProof/>
                <w:webHidden/>
              </w:rPr>
              <w:fldChar w:fldCharType="begin"/>
            </w:r>
            <w:r w:rsidR="004D5BDC" w:rsidRPr="004E5E62">
              <w:rPr>
                <w:noProof/>
                <w:webHidden/>
              </w:rPr>
              <w:instrText xml:space="preserve"> PAGEREF _Toc41903767 \h </w:instrText>
            </w:r>
            <w:r w:rsidR="004D5BDC" w:rsidRPr="004E5E62">
              <w:rPr>
                <w:noProof/>
                <w:webHidden/>
              </w:rPr>
            </w:r>
            <w:r w:rsidR="004D5BDC" w:rsidRPr="004E5E62">
              <w:rPr>
                <w:noProof/>
                <w:webHidden/>
              </w:rPr>
              <w:fldChar w:fldCharType="separate"/>
            </w:r>
            <w:r w:rsidR="004D5BDC" w:rsidRPr="004E5E62">
              <w:rPr>
                <w:noProof/>
                <w:webHidden/>
              </w:rPr>
              <w:t>20</w:t>
            </w:r>
            <w:r w:rsidR="004D5BDC" w:rsidRPr="004E5E62">
              <w:rPr>
                <w:noProof/>
                <w:webHidden/>
              </w:rPr>
              <w:fldChar w:fldCharType="end"/>
            </w:r>
          </w:hyperlink>
        </w:p>
        <w:p w14:paraId="2120E5E6" w14:textId="77777777" w:rsidR="00D35FAC" w:rsidRPr="004E5E62" w:rsidRDefault="00D35FAC">
          <w:pPr>
            <w:rPr>
              <w:lang w:val="it-IT"/>
            </w:rPr>
          </w:pPr>
          <w:r w:rsidRPr="004E5E62">
            <w:rPr>
              <w:lang w:val="it-IT"/>
            </w:rPr>
            <w:fldChar w:fldCharType="end"/>
          </w:r>
        </w:p>
      </w:sdtContent>
    </w:sdt>
    <w:p w14:paraId="062079EE" w14:textId="77777777" w:rsidR="00D35FAC" w:rsidRPr="004E5E62" w:rsidRDefault="00D35FAC" w:rsidP="0074633C">
      <w:pPr>
        <w:pStyle w:val="Corpotesto"/>
        <w:kinsoku w:val="0"/>
        <w:overflowPunct w:val="0"/>
        <w:spacing w:before="21" w:line="259" w:lineRule="auto"/>
        <w:ind w:left="376" w:right="389"/>
        <w:jc w:val="both"/>
        <w:rPr>
          <w:b/>
          <w:bCs/>
          <w:sz w:val="28"/>
          <w:szCs w:val="28"/>
        </w:rPr>
      </w:pPr>
    </w:p>
    <w:p w14:paraId="26F25CFB" w14:textId="77777777" w:rsidR="00D35FAC" w:rsidRPr="004E5E62" w:rsidRDefault="00D35FAC" w:rsidP="0074633C">
      <w:pPr>
        <w:pStyle w:val="Corpotesto"/>
        <w:kinsoku w:val="0"/>
        <w:overflowPunct w:val="0"/>
        <w:spacing w:before="21" w:line="259" w:lineRule="auto"/>
        <w:ind w:left="376" w:right="389"/>
        <w:jc w:val="both"/>
        <w:rPr>
          <w:b/>
          <w:bCs/>
          <w:sz w:val="28"/>
          <w:szCs w:val="28"/>
        </w:rPr>
      </w:pPr>
    </w:p>
    <w:p w14:paraId="3AE5C188" w14:textId="77777777" w:rsidR="00D35FAC" w:rsidRPr="004E5E62" w:rsidRDefault="00D35FAC" w:rsidP="0074633C">
      <w:pPr>
        <w:pStyle w:val="Corpotesto"/>
        <w:kinsoku w:val="0"/>
        <w:overflowPunct w:val="0"/>
        <w:spacing w:before="21" w:line="259" w:lineRule="auto"/>
        <w:ind w:left="376" w:right="389"/>
        <w:jc w:val="both"/>
        <w:rPr>
          <w:b/>
          <w:bCs/>
          <w:sz w:val="28"/>
          <w:szCs w:val="28"/>
        </w:rPr>
      </w:pPr>
    </w:p>
    <w:p w14:paraId="1B3E48AA" w14:textId="77777777" w:rsidR="00D35FAC" w:rsidRPr="004E5E62" w:rsidRDefault="00D35FAC" w:rsidP="0074633C">
      <w:pPr>
        <w:pStyle w:val="Corpotesto"/>
        <w:kinsoku w:val="0"/>
        <w:overflowPunct w:val="0"/>
        <w:spacing w:before="21" w:line="259" w:lineRule="auto"/>
        <w:ind w:left="376" w:right="389"/>
        <w:jc w:val="both"/>
        <w:rPr>
          <w:b/>
          <w:bCs/>
          <w:sz w:val="28"/>
          <w:szCs w:val="28"/>
        </w:rPr>
      </w:pPr>
    </w:p>
    <w:p w14:paraId="3F765575" w14:textId="77777777" w:rsidR="00D35FAC" w:rsidRPr="004E5E62" w:rsidRDefault="00D35FAC" w:rsidP="0074633C">
      <w:pPr>
        <w:pStyle w:val="Corpotesto"/>
        <w:kinsoku w:val="0"/>
        <w:overflowPunct w:val="0"/>
        <w:spacing w:before="21" w:line="259" w:lineRule="auto"/>
        <w:ind w:left="376" w:right="389"/>
        <w:jc w:val="both"/>
        <w:rPr>
          <w:b/>
          <w:bCs/>
          <w:sz w:val="28"/>
          <w:szCs w:val="28"/>
        </w:rPr>
      </w:pPr>
    </w:p>
    <w:p w14:paraId="39B95015" w14:textId="77777777" w:rsidR="00D35FAC" w:rsidRPr="004E5E62" w:rsidRDefault="00D35FAC" w:rsidP="0074633C">
      <w:pPr>
        <w:pStyle w:val="Corpotesto"/>
        <w:kinsoku w:val="0"/>
        <w:overflowPunct w:val="0"/>
        <w:spacing w:before="21" w:line="259" w:lineRule="auto"/>
        <w:ind w:left="376" w:right="389"/>
        <w:jc w:val="both"/>
        <w:rPr>
          <w:b/>
          <w:bCs/>
          <w:sz w:val="28"/>
          <w:szCs w:val="28"/>
        </w:rPr>
      </w:pPr>
    </w:p>
    <w:p w14:paraId="154202A8" w14:textId="77777777" w:rsidR="003E6177" w:rsidRPr="004E5E62" w:rsidRDefault="003E6177" w:rsidP="0074633C">
      <w:pPr>
        <w:pStyle w:val="Corpotesto"/>
        <w:kinsoku w:val="0"/>
        <w:overflowPunct w:val="0"/>
        <w:spacing w:before="21" w:line="259" w:lineRule="auto"/>
        <w:ind w:left="376" w:right="389"/>
        <w:jc w:val="both"/>
        <w:rPr>
          <w:b/>
          <w:bCs/>
          <w:sz w:val="28"/>
          <w:szCs w:val="28"/>
        </w:rPr>
        <w:sectPr w:rsidR="003E6177" w:rsidRPr="004E5E62" w:rsidSect="0074633C">
          <w:footerReference w:type="default" r:id="rId8"/>
          <w:pgSz w:w="11910" w:h="16840"/>
          <w:pgMar w:top="1320" w:right="920" w:bottom="1276" w:left="1276" w:header="720" w:footer="720" w:gutter="0"/>
          <w:cols w:space="720"/>
          <w:noEndnote/>
        </w:sectPr>
      </w:pPr>
    </w:p>
    <w:p w14:paraId="206CB662" w14:textId="77777777" w:rsidR="0074633C" w:rsidRPr="004E5E62" w:rsidRDefault="003E6177" w:rsidP="003E6177">
      <w:pPr>
        <w:pStyle w:val="Corpotesto"/>
        <w:kinsoku w:val="0"/>
        <w:overflowPunct w:val="0"/>
        <w:spacing w:before="21" w:line="259" w:lineRule="auto"/>
        <w:ind w:left="376" w:right="389" w:firstLine="0"/>
        <w:jc w:val="both"/>
        <w:rPr>
          <w:b/>
          <w:bCs/>
          <w:sz w:val="32"/>
          <w:szCs w:val="32"/>
          <w:lang w:val="it-IT"/>
        </w:rPr>
      </w:pPr>
      <w:r w:rsidRPr="004E5E62">
        <w:rPr>
          <w:b/>
          <w:bCs/>
          <w:sz w:val="32"/>
          <w:szCs w:val="32"/>
          <w:lang w:val="it-IT"/>
        </w:rPr>
        <w:lastRenderedPageBreak/>
        <w:t>PROTOCOLLO DI REGOLAMENTAZIONE DELLE MISURE PER IL CONTRASTO E IL CONTENIMENTO DELLA DIFFUSIONE DEL VIRUS COVID-19 IN RELAZIONE ALLO SVOLGIMENTO IN SICUREZZA NEL SETTORE WEDDING</w:t>
      </w:r>
    </w:p>
    <w:p w14:paraId="059D8ECB" w14:textId="77777777" w:rsidR="00941268" w:rsidRPr="004E5E62" w:rsidRDefault="00941268" w:rsidP="00941268">
      <w:pPr>
        <w:pStyle w:val="Corpotesto"/>
        <w:kinsoku w:val="0"/>
        <w:overflowPunct w:val="0"/>
        <w:spacing w:before="7"/>
        <w:ind w:left="0" w:right="5"/>
        <w:jc w:val="both"/>
        <w:rPr>
          <w:lang w:val="it-IT"/>
        </w:rPr>
      </w:pPr>
    </w:p>
    <w:p w14:paraId="087BB646" w14:textId="77777777" w:rsidR="00941268" w:rsidRPr="004E5E62" w:rsidRDefault="00941268" w:rsidP="00941268">
      <w:pPr>
        <w:pStyle w:val="Corpotesto"/>
        <w:kinsoku w:val="0"/>
        <w:overflowPunct w:val="0"/>
        <w:spacing w:before="7"/>
        <w:ind w:left="0" w:right="5"/>
        <w:jc w:val="both"/>
        <w:rPr>
          <w:lang w:val="it-IT"/>
        </w:rPr>
      </w:pPr>
    </w:p>
    <w:p w14:paraId="0D0C5B92" w14:textId="77777777" w:rsidR="00941268" w:rsidRPr="004E5E62" w:rsidRDefault="00D35FAC" w:rsidP="004D5BDC">
      <w:pPr>
        <w:pStyle w:val="Titolo1"/>
        <w:tabs>
          <w:tab w:val="left" w:pos="453"/>
        </w:tabs>
        <w:kinsoku w:val="0"/>
        <w:overflowPunct w:val="0"/>
        <w:spacing w:before="52"/>
        <w:ind w:right="5"/>
        <w:jc w:val="both"/>
        <w:rPr>
          <w:rFonts w:asciiTheme="minorHAnsi" w:hAnsiTheme="minorHAnsi"/>
          <w:b w:val="0"/>
          <w:sz w:val="28"/>
          <w:szCs w:val="28"/>
          <w:lang w:val="it-IT"/>
        </w:rPr>
      </w:pPr>
      <w:bookmarkStart w:id="0" w:name="_Toc41903758"/>
      <w:r w:rsidRPr="004E5E62">
        <w:rPr>
          <w:rFonts w:asciiTheme="minorHAnsi" w:hAnsiTheme="minorHAnsi"/>
          <w:b w:val="0"/>
          <w:sz w:val="28"/>
          <w:szCs w:val="28"/>
          <w:lang w:val="it-IT"/>
        </w:rPr>
        <w:t>PREMESSA</w:t>
      </w:r>
      <w:bookmarkEnd w:id="0"/>
    </w:p>
    <w:p w14:paraId="2E21B619" w14:textId="77777777" w:rsidR="002457F9" w:rsidRPr="004E5E62" w:rsidRDefault="002457F9" w:rsidP="002457F9">
      <w:pPr>
        <w:pStyle w:val="NormaleWeb"/>
        <w:ind w:right="5"/>
        <w:jc w:val="both"/>
        <w:rPr>
          <w:rFonts w:asciiTheme="minorHAnsi" w:hAnsiTheme="minorHAnsi" w:cs="Calibri"/>
          <w:lang w:val="it-IT"/>
        </w:rPr>
      </w:pPr>
      <w:r w:rsidRPr="004E5E62">
        <w:rPr>
          <w:rFonts w:asciiTheme="minorHAnsi" w:hAnsiTheme="minorHAnsi" w:cs="Calibri"/>
          <w:lang w:val="it-IT"/>
        </w:rPr>
        <w:t xml:space="preserve">Il Covid-19 è un’infezione virale la cui primaria modalità di trasmissione è determinata per via respiratoria diretta, tramite aerosol di goccioline di saliva prodotte naturalmente dall’uomo, </w:t>
      </w:r>
      <w:proofErr w:type="gramStart"/>
      <w:r w:rsidRPr="004E5E62">
        <w:rPr>
          <w:rFonts w:asciiTheme="minorHAnsi" w:hAnsiTheme="minorHAnsi" w:cs="Calibri"/>
          <w:lang w:val="it-IT"/>
        </w:rPr>
        <w:t>attraverso  la</w:t>
      </w:r>
      <w:proofErr w:type="gramEnd"/>
      <w:r w:rsidRPr="004E5E62">
        <w:rPr>
          <w:rFonts w:asciiTheme="minorHAnsi" w:hAnsiTheme="minorHAnsi" w:cs="Calibri"/>
          <w:lang w:val="it-IT"/>
        </w:rPr>
        <w:t xml:space="preserve"> respirazione e la fonazione (</w:t>
      </w:r>
      <w:proofErr w:type="spellStart"/>
      <w:r w:rsidRPr="004E5E62">
        <w:rPr>
          <w:rFonts w:asciiTheme="minorHAnsi" w:hAnsiTheme="minorHAnsi" w:cs="Calibri"/>
          <w:i/>
          <w:lang w:val="it-IT"/>
        </w:rPr>
        <w:t>droplets</w:t>
      </w:r>
      <w:proofErr w:type="spellEnd"/>
      <w:r w:rsidRPr="004E5E62">
        <w:rPr>
          <w:rFonts w:asciiTheme="minorHAnsi" w:hAnsiTheme="minorHAnsi" w:cs="Calibri"/>
          <w:lang w:val="it-IT"/>
        </w:rPr>
        <w:t xml:space="preserve">), generate da una persona infetta. I </w:t>
      </w:r>
      <w:proofErr w:type="spellStart"/>
      <w:proofErr w:type="gramStart"/>
      <w:r w:rsidRPr="004E5E62">
        <w:rPr>
          <w:rFonts w:asciiTheme="minorHAnsi" w:hAnsiTheme="minorHAnsi" w:cs="Calibri"/>
          <w:i/>
          <w:lang w:val="it-IT"/>
        </w:rPr>
        <w:t>droplets</w:t>
      </w:r>
      <w:proofErr w:type="spellEnd"/>
      <w:r w:rsidRPr="004E5E62">
        <w:rPr>
          <w:rFonts w:asciiTheme="minorHAnsi" w:hAnsiTheme="minorHAnsi" w:cs="Calibri"/>
          <w:i/>
          <w:lang w:val="it-IT"/>
        </w:rPr>
        <w:t xml:space="preserve"> </w:t>
      </w:r>
      <w:r w:rsidRPr="004E5E62">
        <w:rPr>
          <w:rFonts w:asciiTheme="minorHAnsi" w:hAnsiTheme="minorHAnsi" w:cs="Calibri"/>
          <w:lang w:val="it-IT"/>
        </w:rPr>
        <w:t xml:space="preserve"> infetti</w:t>
      </w:r>
      <w:proofErr w:type="gramEnd"/>
      <w:r w:rsidRPr="004E5E62">
        <w:rPr>
          <w:rFonts w:asciiTheme="minorHAnsi" w:hAnsiTheme="minorHAnsi" w:cs="Calibri"/>
          <w:lang w:val="it-IT"/>
        </w:rPr>
        <w:t xml:space="preserve">  da virus SARS-CoV-2 potrebbero, altresì, determinare un’infezione per via indiretta, attraverso contaminazioni di superfici presenti nell’ambiente interno o  esterno,  con cui un individuo sano potrebbe entrare in contatto, contraendo l’infezione toccandosi bocca, naso o occhi. </w:t>
      </w:r>
      <w:r w:rsidRPr="004E5E62">
        <w:rPr>
          <w:rFonts w:asciiTheme="minorHAnsi" w:hAnsiTheme="minorHAnsi" w:cs="Calibri"/>
          <w:b/>
          <w:bCs/>
          <w:lang w:val="it-IT"/>
        </w:rPr>
        <w:t>È altamente improbabile che il virus SARS-CoV-2 possa tr</w:t>
      </w:r>
      <w:r w:rsidRPr="004E5E62">
        <w:rPr>
          <w:rFonts w:asciiTheme="minorHAnsi" w:hAnsiTheme="minorHAnsi" w:cs="Calibri"/>
          <w:b/>
          <w:bCs/>
          <w:lang w:val="it-IT"/>
        </w:rPr>
        <w:softHyphen/>
        <w:t>asmettersi tramite alimenti contaminati, tuttavia, per quanto basso possa essere questo rischio è indubbio che vada ridotto il più possibile</w:t>
      </w:r>
      <w:r w:rsidRPr="004E5E62">
        <w:rPr>
          <w:rFonts w:asciiTheme="minorHAnsi" w:hAnsiTheme="minorHAnsi"/>
          <w:b/>
          <w:bCs/>
          <w:lang w:val="it-IT"/>
        </w:rPr>
        <w:t>, adottando opportune cautele.</w:t>
      </w:r>
    </w:p>
    <w:p w14:paraId="5E53B08D" w14:textId="77777777" w:rsidR="002457F9" w:rsidRPr="004E5E62" w:rsidRDefault="002457F9" w:rsidP="002457F9">
      <w:pPr>
        <w:pStyle w:val="Corpotesto"/>
        <w:kinsoku w:val="0"/>
        <w:overflowPunct w:val="0"/>
        <w:spacing w:line="242" w:lineRule="auto"/>
        <w:ind w:left="0" w:right="5"/>
        <w:jc w:val="both"/>
        <w:rPr>
          <w:sz w:val="24"/>
          <w:szCs w:val="24"/>
          <w:lang w:val="it-IT"/>
        </w:rPr>
      </w:pPr>
      <w:r w:rsidRPr="004E5E62">
        <w:rPr>
          <w:sz w:val="24"/>
          <w:szCs w:val="24"/>
          <w:lang w:val="it-IT"/>
        </w:rPr>
        <w:t>La sicurezza degli alimenti, nel quadro normativo europeo, è garantita tramite un approccio combinato di prevenzione e controllo che abbraccia tutte le filiere agroalimentari. Nel corso dell’epidemia di COVID-19, tuttavia, la tutela dell’igiene degli alimenti richiede azioni aggiuntive mirate a circoscrivere nei limiti del possibile il rischio introdotto dalla presenza di soggetti potenzialmente infetti in ambienti destinati alla produzione, manipolazione, trasformazione, commercializzazione e/o somministrazione degli alimenti.</w:t>
      </w:r>
    </w:p>
    <w:p w14:paraId="4BA8F866" w14:textId="77777777" w:rsidR="00941268" w:rsidRPr="004E5E62" w:rsidRDefault="00941268" w:rsidP="009051CA">
      <w:pPr>
        <w:ind w:right="5" w:firstLine="0"/>
        <w:jc w:val="both"/>
        <w:rPr>
          <w:color w:val="0070C0"/>
          <w:sz w:val="24"/>
          <w:szCs w:val="24"/>
          <w:lang w:val="it-IT"/>
        </w:rPr>
      </w:pPr>
    </w:p>
    <w:p w14:paraId="2C4E3F77" w14:textId="77777777" w:rsidR="00941268" w:rsidRPr="004E5E62" w:rsidRDefault="00D35FAC" w:rsidP="004D5BDC">
      <w:pPr>
        <w:pStyle w:val="Titolo1"/>
        <w:rPr>
          <w:sz w:val="28"/>
          <w:szCs w:val="28"/>
          <w:lang w:val="it-IT"/>
        </w:rPr>
      </w:pPr>
      <w:bookmarkStart w:id="1" w:name="_Toc41903759"/>
      <w:r w:rsidRPr="004E5E62">
        <w:rPr>
          <w:sz w:val="28"/>
          <w:szCs w:val="28"/>
          <w:lang w:val="it-IT"/>
        </w:rPr>
        <w:t>FINALITÀ</w:t>
      </w:r>
      <w:bookmarkEnd w:id="1"/>
    </w:p>
    <w:p w14:paraId="50E58CF9" w14:textId="77777777" w:rsidR="00941268" w:rsidRDefault="00941268" w:rsidP="007F0F7B">
      <w:pPr>
        <w:pStyle w:val="NormaleWeb"/>
        <w:jc w:val="both"/>
        <w:rPr>
          <w:rFonts w:asciiTheme="minorHAnsi" w:hAnsiTheme="minorHAnsi" w:cs="Calibri"/>
          <w:lang w:val="it-IT"/>
        </w:rPr>
      </w:pPr>
      <w:r w:rsidRPr="004E5E62">
        <w:rPr>
          <w:rFonts w:asciiTheme="minorHAnsi" w:hAnsiTheme="minorHAnsi" w:cs="Calibri"/>
          <w:lang w:val="it-IT"/>
        </w:rPr>
        <w:t xml:space="preserve">L’obiettivo è quello di </w:t>
      </w:r>
      <w:r w:rsidR="007F0F7B" w:rsidRPr="004E5E62">
        <w:rPr>
          <w:rFonts w:asciiTheme="minorHAnsi" w:hAnsiTheme="minorHAnsi" w:cs="Calibri"/>
          <w:lang w:val="it-IT"/>
        </w:rPr>
        <w:t xml:space="preserve">consentire </w:t>
      </w:r>
      <w:r w:rsidRPr="004E5E62">
        <w:rPr>
          <w:rFonts w:asciiTheme="minorHAnsi" w:hAnsiTheme="minorHAnsi" w:cs="Calibri"/>
          <w:lang w:val="it-IT"/>
        </w:rPr>
        <w:t>la ripresa dell’</w:t>
      </w:r>
      <w:r w:rsidR="007F0F7B" w:rsidRPr="004E5E62">
        <w:rPr>
          <w:rFonts w:asciiTheme="minorHAnsi" w:hAnsiTheme="minorHAnsi" w:cs="Calibri"/>
          <w:lang w:val="it-IT"/>
        </w:rPr>
        <w:t>attività</w:t>
      </w:r>
      <w:r w:rsidRPr="004E5E62">
        <w:rPr>
          <w:rFonts w:asciiTheme="minorHAnsi" w:hAnsiTheme="minorHAnsi" w:cs="Calibri"/>
          <w:lang w:val="it-IT"/>
        </w:rPr>
        <w:t xml:space="preserve">̀ del comparto del </w:t>
      </w:r>
      <w:r w:rsidR="007F0F7B" w:rsidRPr="004E5E62">
        <w:rPr>
          <w:rFonts w:asciiTheme="minorHAnsi" w:hAnsiTheme="minorHAnsi" w:cs="Calibri"/>
          <w:i/>
          <w:lang w:val="it-IT"/>
        </w:rPr>
        <w:t>weddings</w:t>
      </w:r>
      <w:r w:rsidR="00DE45FD" w:rsidRPr="004E5E62">
        <w:rPr>
          <w:rFonts w:asciiTheme="minorHAnsi" w:hAnsiTheme="minorHAnsi" w:cs="Calibri"/>
          <w:lang w:val="it-IT"/>
        </w:rPr>
        <w:t xml:space="preserve"> in sicurezza, </w:t>
      </w:r>
      <w:r w:rsidRPr="004E5E62">
        <w:rPr>
          <w:rFonts w:asciiTheme="minorHAnsi" w:hAnsiTheme="minorHAnsi" w:cs="Calibri"/>
          <w:lang w:val="it-IT"/>
        </w:rPr>
        <w:t xml:space="preserve">in presenza di condizioni che assicurino </w:t>
      </w:r>
      <w:r w:rsidR="00DE45FD" w:rsidRPr="004E5E62">
        <w:rPr>
          <w:rFonts w:asciiTheme="minorHAnsi" w:hAnsiTheme="minorHAnsi" w:cs="Calibri"/>
          <w:lang w:val="it-IT"/>
        </w:rPr>
        <w:t xml:space="preserve">sia </w:t>
      </w:r>
      <w:r w:rsidRPr="004E5E62">
        <w:rPr>
          <w:rFonts w:asciiTheme="minorHAnsi" w:hAnsiTheme="minorHAnsi" w:cs="Calibri"/>
          <w:lang w:val="it-IT"/>
        </w:rPr>
        <w:t xml:space="preserve">ai dipendenti </w:t>
      </w:r>
      <w:r w:rsidR="002457F9" w:rsidRPr="004E5E62">
        <w:rPr>
          <w:rFonts w:asciiTheme="minorHAnsi" w:hAnsiTheme="minorHAnsi" w:cs="Calibri"/>
          <w:lang w:val="it-IT"/>
        </w:rPr>
        <w:t>che agli</w:t>
      </w:r>
      <w:r w:rsidRPr="004E5E62">
        <w:rPr>
          <w:rFonts w:asciiTheme="minorHAnsi" w:hAnsiTheme="minorHAnsi" w:cs="Calibri"/>
          <w:lang w:val="it-IT"/>
        </w:rPr>
        <w:t xml:space="preserve"> avventori</w:t>
      </w:r>
      <w:r w:rsidR="00DE45FD" w:rsidRPr="004E5E62">
        <w:rPr>
          <w:rFonts w:asciiTheme="minorHAnsi" w:hAnsiTheme="minorHAnsi" w:cs="Calibri"/>
          <w:lang w:val="it-IT"/>
        </w:rPr>
        <w:t>/</w:t>
      </w:r>
      <w:proofErr w:type="gramStart"/>
      <w:r w:rsidR="00DE45FD" w:rsidRPr="004E5E62">
        <w:rPr>
          <w:rFonts w:asciiTheme="minorHAnsi" w:hAnsiTheme="minorHAnsi" w:cs="Calibri"/>
          <w:lang w:val="it-IT"/>
        </w:rPr>
        <w:t>ospiti,  adeguati</w:t>
      </w:r>
      <w:proofErr w:type="gramEnd"/>
      <w:r w:rsidR="00DE45FD" w:rsidRPr="004E5E62">
        <w:rPr>
          <w:rFonts w:asciiTheme="minorHAnsi" w:hAnsiTheme="minorHAnsi" w:cs="Calibri"/>
          <w:lang w:val="it-IT"/>
        </w:rPr>
        <w:t xml:space="preserve"> livelli di protezione e prevenzione sul rischio. </w:t>
      </w:r>
      <w:r w:rsidRPr="004E5E62">
        <w:rPr>
          <w:rFonts w:asciiTheme="minorHAnsi" w:hAnsiTheme="minorHAnsi" w:cs="Calibri"/>
          <w:lang w:val="it-IT"/>
        </w:rPr>
        <w:t xml:space="preserve"> Lo si è fatto prediligendo il principio della “</w:t>
      </w:r>
      <w:r w:rsidRPr="004E5E62">
        <w:rPr>
          <w:rFonts w:asciiTheme="minorHAnsi" w:hAnsiTheme="minorHAnsi" w:cs="Calibri"/>
          <w:i/>
          <w:lang w:val="it-IT"/>
        </w:rPr>
        <w:t>massima ragionevolezza</w:t>
      </w:r>
      <w:r w:rsidR="002457F9" w:rsidRPr="004E5E62">
        <w:rPr>
          <w:rFonts w:asciiTheme="minorHAnsi" w:hAnsiTheme="minorHAnsi" w:cs="Calibri"/>
          <w:lang w:val="it-IT"/>
        </w:rPr>
        <w:t>”, dell’autocontrollo</w:t>
      </w:r>
      <w:r w:rsidR="00DE45FD" w:rsidRPr="004E5E62">
        <w:rPr>
          <w:rFonts w:asciiTheme="minorHAnsi" w:hAnsiTheme="minorHAnsi" w:cs="Calibri"/>
          <w:lang w:val="it-IT"/>
        </w:rPr>
        <w:t xml:space="preserve"> individuale abbinato alla auto-responsabilizzazione, adottando </w:t>
      </w:r>
      <w:r w:rsidRPr="004E5E62">
        <w:rPr>
          <w:rFonts w:asciiTheme="minorHAnsi" w:hAnsiTheme="minorHAnsi" w:cs="Calibri"/>
          <w:lang w:val="it-IT"/>
        </w:rPr>
        <w:t>comportamenti virtuos</w:t>
      </w:r>
      <w:r w:rsidR="00DE45FD" w:rsidRPr="004E5E62">
        <w:rPr>
          <w:rFonts w:asciiTheme="minorHAnsi" w:hAnsiTheme="minorHAnsi" w:cs="Calibri"/>
          <w:lang w:val="it-IT"/>
        </w:rPr>
        <w:t>i e scientificamente comprovati.</w:t>
      </w:r>
      <w:r w:rsidRPr="004E5E62">
        <w:rPr>
          <w:rFonts w:asciiTheme="minorHAnsi" w:hAnsiTheme="minorHAnsi" w:cs="Calibri"/>
          <w:lang w:val="it-IT"/>
        </w:rPr>
        <w:t xml:space="preserve"> </w:t>
      </w:r>
    </w:p>
    <w:p w14:paraId="115E1702" w14:textId="77777777" w:rsidR="00685325" w:rsidRDefault="00685325" w:rsidP="00685325">
      <w:pPr>
        <w:spacing w:before="100" w:beforeAutospacing="1" w:after="100" w:afterAutospacing="1"/>
        <w:jc w:val="both"/>
        <w:rPr>
          <w:rFonts w:ascii="Calibri" w:eastAsia="Times New Roman" w:hAnsi="Calibri" w:cs="Calibri"/>
          <w:b/>
          <w:bCs/>
          <w:sz w:val="24"/>
          <w:szCs w:val="24"/>
          <w:lang w:val="it-IT" w:eastAsia="it-IT" w:bidi="ar-SA"/>
        </w:rPr>
      </w:pPr>
      <w:r w:rsidRPr="00216682">
        <w:rPr>
          <w:rFonts w:ascii="Calibri" w:eastAsia="Times New Roman" w:hAnsi="Calibri" w:cs="Calibri"/>
          <w:b/>
          <w:bCs/>
          <w:sz w:val="24"/>
          <w:szCs w:val="24"/>
          <w:highlight w:val="yellow"/>
          <w:lang w:val="it-IT" w:eastAsia="it-IT" w:bidi="ar-SA"/>
        </w:rPr>
        <w:t>Le presenti Linee Guida potranno essere aggiornate, integrate o modificate sulla base dell’evoluzione del quadro epidemiologico dell’O.M.S. e delle disposizioni delle Autorità Competenti, per soddisfare gli obiettivi di sicurezza e il contenimento del contagio da SARS-CoV-2.</w:t>
      </w:r>
    </w:p>
    <w:p w14:paraId="61A56671" w14:textId="77777777" w:rsidR="00CD6B26" w:rsidRDefault="00CD6B26" w:rsidP="00685325">
      <w:pPr>
        <w:spacing w:before="100" w:beforeAutospacing="1" w:after="100" w:afterAutospacing="1"/>
        <w:jc w:val="both"/>
        <w:rPr>
          <w:rFonts w:ascii="Times New Roman" w:eastAsia="Times New Roman" w:hAnsi="Times New Roman" w:cs="Times New Roman"/>
          <w:b/>
          <w:bCs/>
          <w:sz w:val="24"/>
          <w:szCs w:val="24"/>
          <w:lang w:val="it-IT" w:eastAsia="it-IT" w:bidi="ar-SA"/>
        </w:rPr>
      </w:pPr>
      <w:r w:rsidRPr="00245B8A">
        <w:rPr>
          <w:rFonts w:ascii="Times New Roman" w:eastAsia="Times New Roman" w:hAnsi="Times New Roman" w:cs="Times New Roman"/>
          <w:b/>
          <w:bCs/>
          <w:sz w:val="24"/>
          <w:szCs w:val="24"/>
          <w:highlight w:val="yellow"/>
          <w:lang w:val="it-IT" w:eastAsia="it-IT" w:bidi="ar-SA"/>
        </w:rPr>
        <w:t xml:space="preserve">Il presente Protocollo non sostituisce </w:t>
      </w:r>
      <w:r w:rsidR="00245B8A" w:rsidRPr="00245B8A">
        <w:rPr>
          <w:rFonts w:ascii="Times New Roman" w:eastAsia="Times New Roman" w:hAnsi="Times New Roman" w:cs="Times New Roman"/>
          <w:b/>
          <w:bCs/>
          <w:sz w:val="24"/>
          <w:szCs w:val="24"/>
          <w:highlight w:val="yellow"/>
          <w:lang w:val="it-IT" w:eastAsia="it-IT" w:bidi="ar-SA"/>
        </w:rPr>
        <w:t>le Norme ed i Regolamenti vigenti in materia di Sicurezza sul Lavoro, Prevenzione Incendi e Sanità Pubblica.</w:t>
      </w:r>
    </w:p>
    <w:p w14:paraId="2157D82A" w14:textId="77777777" w:rsidR="00245B8A" w:rsidRDefault="00245B8A" w:rsidP="00685325">
      <w:pPr>
        <w:spacing w:before="100" w:beforeAutospacing="1" w:after="100" w:afterAutospacing="1"/>
        <w:jc w:val="both"/>
        <w:rPr>
          <w:rFonts w:ascii="Times New Roman" w:eastAsia="Times New Roman" w:hAnsi="Times New Roman" w:cs="Times New Roman"/>
          <w:b/>
          <w:bCs/>
          <w:sz w:val="24"/>
          <w:szCs w:val="24"/>
          <w:lang w:val="it-IT" w:eastAsia="it-IT" w:bidi="ar-SA"/>
        </w:rPr>
      </w:pPr>
    </w:p>
    <w:p w14:paraId="420C984D" w14:textId="77777777" w:rsidR="00245B8A" w:rsidRPr="00216682" w:rsidRDefault="00245B8A" w:rsidP="00685325">
      <w:pPr>
        <w:spacing w:before="100" w:beforeAutospacing="1" w:after="100" w:afterAutospacing="1"/>
        <w:jc w:val="both"/>
        <w:rPr>
          <w:rFonts w:ascii="Times New Roman" w:eastAsia="Times New Roman" w:hAnsi="Times New Roman" w:cs="Times New Roman"/>
          <w:b/>
          <w:bCs/>
          <w:sz w:val="24"/>
          <w:szCs w:val="24"/>
          <w:lang w:val="it-IT" w:eastAsia="it-IT" w:bidi="ar-SA"/>
        </w:rPr>
      </w:pPr>
    </w:p>
    <w:p w14:paraId="783BA207" w14:textId="77777777" w:rsidR="00D35FAC" w:rsidRPr="004E5E62" w:rsidRDefault="00941268" w:rsidP="00D35FAC">
      <w:pPr>
        <w:pStyle w:val="Titolo1"/>
        <w:rPr>
          <w:sz w:val="28"/>
          <w:szCs w:val="28"/>
          <w:lang w:val="it-IT"/>
        </w:rPr>
      </w:pPr>
      <w:bookmarkStart w:id="2" w:name="_Toc41903760"/>
      <w:r w:rsidRPr="004E5E62">
        <w:rPr>
          <w:sz w:val="28"/>
          <w:szCs w:val="28"/>
          <w:lang w:val="it-IT"/>
        </w:rPr>
        <w:lastRenderedPageBreak/>
        <w:t>INFORMAZIONE</w:t>
      </w:r>
      <w:bookmarkEnd w:id="2"/>
    </w:p>
    <w:p w14:paraId="22C3E181" w14:textId="77777777" w:rsidR="00450FDE" w:rsidRPr="004E5E62" w:rsidRDefault="00941268" w:rsidP="00C64C09">
      <w:pPr>
        <w:pStyle w:val="Corpotesto"/>
        <w:kinsoku w:val="0"/>
        <w:overflowPunct w:val="0"/>
        <w:spacing w:before="55" w:line="242" w:lineRule="auto"/>
        <w:ind w:left="0" w:right="5" w:firstLine="0"/>
        <w:jc w:val="both"/>
        <w:rPr>
          <w:sz w:val="24"/>
          <w:szCs w:val="24"/>
          <w:lang w:val="it-IT"/>
        </w:rPr>
      </w:pPr>
      <w:r w:rsidRPr="004E5E62">
        <w:rPr>
          <w:b/>
          <w:bCs/>
          <w:color w:val="0070C0"/>
          <w:sz w:val="24"/>
          <w:szCs w:val="24"/>
          <w:lang w:val="it-IT"/>
        </w:rPr>
        <w:br/>
      </w:r>
      <w:r w:rsidRPr="004E5E62">
        <w:rPr>
          <w:sz w:val="24"/>
          <w:szCs w:val="24"/>
          <w:lang w:val="it-IT"/>
        </w:rPr>
        <w:t xml:space="preserve">L’azienda </w:t>
      </w:r>
      <w:r w:rsidR="00DE45FD" w:rsidRPr="004E5E62">
        <w:rPr>
          <w:sz w:val="24"/>
          <w:szCs w:val="24"/>
          <w:lang w:val="it-IT"/>
        </w:rPr>
        <w:t>i</w:t>
      </w:r>
      <w:r w:rsidRPr="004E5E62">
        <w:rPr>
          <w:sz w:val="24"/>
          <w:szCs w:val="24"/>
          <w:lang w:val="it-IT"/>
        </w:rPr>
        <w:t xml:space="preserve">n virtù </w:t>
      </w:r>
      <w:r w:rsidR="007F0F7B" w:rsidRPr="004E5E62">
        <w:rPr>
          <w:sz w:val="24"/>
          <w:szCs w:val="24"/>
          <w:lang w:val="it-IT"/>
        </w:rPr>
        <w:t>delle anzidette condizioni di emergenza sanitaria</w:t>
      </w:r>
      <w:r w:rsidRPr="004E5E62">
        <w:rPr>
          <w:sz w:val="24"/>
          <w:szCs w:val="24"/>
          <w:lang w:val="it-IT"/>
        </w:rPr>
        <w:t xml:space="preserve"> deve rivolgere </w:t>
      </w:r>
      <w:r w:rsidR="001623CD" w:rsidRPr="004E5E62">
        <w:rPr>
          <w:sz w:val="24"/>
          <w:szCs w:val="24"/>
          <w:lang w:val="it-IT"/>
        </w:rPr>
        <w:t xml:space="preserve">appropriata </w:t>
      </w:r>
      <w:r w:rsidR="007F0F7B" w:rsidRPr="004E5E62">
        <w:rPr>
          <w:sz w:val="24"/>
          <w:szCs w:val="24"/>
          <w:lang w:val="it-IT"/>
        </w:rPr>
        <w:t xml:space="preserve">informazione </w:t>
      </w:r>
      <w:r w:rsidR="001623CD" w:rsidRPr="004E5E62">
        <w:rPr>
          <w:sz w:val="24"/>
          <w:szCs w:val="24"/>
          <w:lang w:val="it-IT"/>
        </w:rPr>
        <w:t xml:space="preserve"> al personale dipendente circa </w:t>
      </w:r>
      <w:r w:rsidRPr="004E5E62">
        <w:rPr>
          <w:sz w:val="24"/>
          <w:szCs w:val="24"/>
          <w:lang w:val="it-IT"/>
        </w:rPr>
        <w:t xml:space="preserve">la </w:t>
      </w:r>
      <w:r w:rsidRPr="004E5E62">
        <w:rPr>
          <w:b/>
          <w:bCs/>
          <w:sz w:val="24"/>
          <w:szCs w:val="24"/>
          <w:lang w:val="it-IT"/>
        </w:rPr>
        <w:t xml:space="preserve">responsabilizzazione delle proprie </w:t>
      </w:r>
      <w:r w:rsidR="007F0F7B" w:rsidRPr="004E5E62">
        <w:rPr>
          <w:b/>
          <w:bCs/>
          <w:sz w:val="24"/>
          <w:szCs w:val="24"/>
          <w:lang w:val="it-IT"/>
        </w:rPr>
        <w:t xml:space="preserve">personali </w:t>
      </w:r>
      <w:r w:rsidRPr="004E5E62">
        <w:rPr>
          <w:b/>
          <w:bCs/>
          <w:sz w:val="24"/>
          <w:szCs w:val="24"/>
          <w:lang w:val="it-IT"/>
        </w:rPr>
        <w:t>azioni di carattere igienico sanitari</w:t>
      </w:r>
      <w:r w:rsidR="00C64C09" w:rsidRPr="004E5E62">
        <w:rPr>
          <w:b/>
          <w:bCs/>
          <w:sz w:val="24"/>
          <w:szCs w:val="24"/>
          <w:lang w:val="it-IT"/>
        </w:rPr>
        <w:t>o</w:t>
      </w:r>
      <w:r w:rsidR="00DE45FD" w:rsidRPr="004E5E62">
        <w:rPr>
          <w:b/>
          <w:bCs/>
          <w:sz w:val="24"/>
          <w:szCs w:val="24"/>
          <w:lang w:val="it-IT"/>
        </w:rPr>
        <w:t xml:space="preserve">, </w:t>
      </w:r>
      <w:r w:rsidRPr="004E5E62">
        <w:rPr>
          <w:b/>
          <w:bCs/>
          <w:sz w:val="24"/>
          <w:szCs w:val="24"/>
          <w:lang w:val="it-IT"/>
        </w:rPr>
        <w:t xml:space="preserve"> </w:t>
      </w:r>
      <w:r w:rsidR="001623CD" w:rsidRPr="004E5E62">
        <w:rPr>
          <w:b/>
          <w:bCs/>
          <w:sz w:val="24"/>
          <w:szCs w:val="24"/>
          <w:lang w:val="it-IT"/>
        </w:rPr>
        <w:t xml:space="preserve">di </w:t>
      </w:r>
      <w:r w:rsidR="007F0F7B" w:rsidRPr="004E5E62">
        <w:rPr>
          <w:b/>
          <w:bCs/>
          <w:sz w:val="24"/>
          <w:szCs w:val="24"/>
          <w:lang w:val="it-IT"/>
        </w:rPr>
        <w:t xml:space="preserve"> </w:t>
      </w:r>
      <w:r w:rsidRPr="004E5E62">
        <w:rPr>
          <w:b/>
          <w:bCs/>
          <w:sz w:val="24"/>
          <w:szCs w:val="24"/>
          <w:lang w:val="it-IT"/>
        </w:rPr>
        <w:t>sicurezza e prevenzione</w:t>
      </w:r>
      <w:r w:rsidR="00DE45FD" w:rsidRPr="004E5E62">
        <w:rPr>
          <w:b/>
          <w:bCs/>
          <w:sz w:val="24"/>
          <w:szCs w:val="24"/>
          <w:lang w:val="it-IT"/>
        </w:rPr>
        <w:t xml:space="preserve">, </w:t>
      </w:r>
      <w:r w:rsidRPr="004E5E62">
        <w:rPr>
          <w:b/>
          <w:bCs/>
          <w:sz w:val="24"/>
          <w:szCs w:val="24"/>
          <w:lang w:val="it-IT"/>
        </w:rPr>
        <w:t xml:space="preserve"> verso se stessi e gli altri</w:t>
      </w:r>
      <w:r w:rsidRPr="004E5E62">
        <w:rPr>
          <w:sz w:val="24"/>
          <w:szCs w:val="24"/>
          <w:lang w:val="it-IT"/>
        </w:rPr>
        <w:t xml:space="preserve">, attraverso le modalità </w:t>
      </w:r>
      <w:r w:rsidR="007F0F7B" w:rsidRPr="004E5E62">
        <w:rPr>
          <w:sz w:val="24"/>
          <w:szCs w:val="24"/>
          <w:lang w:val="it-IT"/>
        </w:rPr>
        <w:t xml:space="preserve">che si ritengono </w:t>
      </w:r>
      <w:r w:rsidRPr="004E5E62">
        <w:rPr>
          <w:sz w:val="24"/>
          <w:szCs w:val="24"/>
          <w:lang w:val="it-IT"/>
        </w:rPr>
        <w:t>più idonee, informa</w:t>
      </w:r>
      <w:r w:rsidR="007F0F7B" w:rsidRPr="004E5E62">
        <w:rPr>
          <w:sz w:val="24"/>
          <w:szCs w:val="24"/>
          <w:lang w:val="it-IT"/>
        </w:rPr>
        <w:t>ndo</w:t>
      </w:r>
      <w:r w:rsidRPr="004E5E62">
        <w:rPr>
          <w:sz w:val="24"/>
          <w:szCs w:val="24"/>
          <w:lang w:val="it-IT"/>
        </w:rPr>
        <w:t xml:space="preserve"> circa le prescrizioni di Legge, consegnando e </w:t>
      </w:r>
      <w:r w:rsidR="00B87E10" w:rsidRPr="004E5E62">
        <w:rPr>
          <w:sz w:val="24"/>
          <w:szCs w:val="24"/>
          <w:lang w:val="it-IT"/>
        </w:rPr>
        <w:t>pubblicizzando</w:t>
      </w:r>
      <w:r w:rsidR="001623CD" w:rsidRPr="004E5E62">
        <w:rPr>
          <w:sz w:val="24"/>
          <w:szCs w:val="24"/>
          <w:lang w:val="it-IT"/>
        </w:rPr>
        <w:t xml:space="preserve"> nella struttura e/o in tutte quelle aree comuni </w:t>
      </w:r>
      <w:r w:rsidRPr="004E5E62">
        <w:rPr>
          <w:sz w:val="24"/>
          <w:szCs w:val="24"/>
          <w:lang w:val="it-IT"/>
        </w:rPr>
        <w:t xml:space="preserve">della </w:t>
      </w:r>
      <w:r w:rsidR="00B87E10" w:rsidRPr="004E5E62">
        <w:rPr>
          <w:sz w:val="24"/>
          <w:szCs w:val="24"/>
          <w:lang w:val="it-IT"/>
        </w:rPr>
        <w:t>stessa</w:t>
      </w:r>
      <w:r w:rsidRPr="004E5E62">
        <w:rPr>
          <w:sz w:val="24"/>
          <w:szCs w:val="24"/>
          <w:lang w:val="it-IT"/>
        </w:rPr>
        <w:t xml:space="preserve"> e nei luoghi di maggiore affluenza, appositi</w:t>
      </w:r>
      <w:r w:rsidR="007F0F7B" w:rsidRPr="004E5E62">
        <w:rPr>
          <w:sz w:val="24"/>
          <w:szCs w:val="24"/>
          <w:lang w:val="it-IT"/>
        </w:rPr>
        <w:t xml:space="preserve"> </w:t>
      </w:r>
      <w:proofErr w:type="spellStart"/>
      <w:r w:rsidRPr="004E5E62">
        <w:rPr>
          <w:b/>
          <w:bCs/>
          <w:sz w:val="24"/>
          <w:szCs w:val="24"/>
          <w:lang w:val="it-IT"/>
        </w:rPr>
        <w:t>dépliants</w:t>
      </w:r>
      <w:proofErr w:type="spellEnd"/>
      <w:r w:rsidRPr="004E5E62">
        <w:rPr>
          <w:b/>
          <w:bCs/>
          <w:sz w:val="24"/>
          <w:szCs w:val="24"/>
          <w:lang w:val="it-IT"/>
        </w:rPr>
        <w:t xml:space="preserve"> e cartellonistica in duplice lingua italiano/inglese</w:t>
      </w:r>
      <w:r w:rsidR="00DE45FD" w:rsidRPr="004E5E62">
        <w:rPr>
          <w:sz w:val="24"/>
          <w:szCs w:val="24"/>
          <w:lang w:val="it-IT"/>
        </w:rPr>
        <w:t xml:space="preserve"> che richiami</w:t>
      </w:r>
      <w:r w:rsidRPr="004E5E62">
        <w:rPr>
          <w:sz w:val="24"/>
          <w:szCs w:val="24"/>
          <w:lang w:val="it-IT"/>
        </w:rPr>
        <w:t xml:space="preserve">no le regole di comportamento </w:t>
      </w:r>
      <w:r w:rsidR="001623CD" w:rsidRPr="004E5E62">
        <w:rPr>
          <w:sz w:val="24"/>
          <w:szCs w:val="24"/>
          <w:lang w:val="it-IT"/>
        </w:rPr>
        <w:t xml:space="preserve">per </w:t>
      </w:r>
      <w:r w:rsidRPr="004E5E62">
        <w:rPr>
          <w:sz w:val="24"/>
          <w:szCs w:val="24"/>
          <w:lang w:val="it-IT"/>
        </w:rPr>
        <w:t>dipendenti</w:t>
      </w:r>
      <w:r w:rsidR="00C64C09" w:rsidRPr="004E5E62">
        <w:rPr>
          <w:sz w:val="24"/>
          <w:szCs w:val="24"/>
          <w:lang w:val="it-IT"/>
        </w:rPr>
        <w:t xml:space="preserve">, </w:t>
      </w:r>
      <w:r w:rsidRPr="004E5E62">
        <w:rPr>
          <w:sz w:val="24"/>
          <w:szCs w:val="24"/>
          <w:lang w:val="it-IT"/>
        </w:rPr>
        <w:t>fornitori</w:t>
      </w:r>
      <w:r w:rsidR="00C64C09" w:rsidRPr="004E5E62">
        <w:rPr>
          <w:sz w:val="24"/>
          <w:szCs w:val="24"/>
          <w:lang w:val="it-IT"/>
        </w:rPr>
        <w:t xml:space="preserve"> e clienti</w:t>
      </w:r>
      <w:r w:rsidRPr="004E5E62">
        <w:rPr>
          <w:sz w:val="24"/>
          <w:szCs w:val="24"/>
          <w:lang w:val="it-IT"/>
        </w:rPr>
        <w:t>.</w:t>
      </w:r>
      <w:r w:rsidR="00C64C09" w:rsidRPr="004E5E62">
        <w:rPr>
          <w:sz w:val="24"/>
          <w:szCs w:val="24"/>
          <w:lang w:val="it-IT"/>
        </w:rPr>
        <w:t xml:space="preserve"> </w:t>
      </w:r>
    </w:p>
    <w:p w14:paraId="4FAEC830" w14:textId="77777777" w:rsidR="001623CD" w:rsidRPr="004E5E62" w:rsidRDefault="00B87E10" w:rsidP="00C64C09">
      <w:pPr>
        <w:pStyle w:val="Corpotesto"/>
        <w:kinsoku w:val="0"/>
        <w:overflowPunct w:val="0"/>
        <w:spacing w:before="55" w:line="242" w:lineRule="auto"/>
        <w:ind w:left="0" w:right="5" w:firstLine="0"/>
        <w:jc w:val="both"/>
        <w:rPr>
          <w:sz w:val="24"/>
          <w:szCs w:val="24"/>
          <w:lang w:val="it-IT"/>
        </w:rPr>
      </w:pPr>
      <w:r w:rsidRPr="004E5E62">
        <w:rPr>
          <w:sz w:val="24"/>
          <w:szCs w:val="24"/>
          <w:lang w:val="it-IT"/>
        </w:rPr>
        <w:t>La</w:t>
      </w:r>
      <w:r w:rsidR="00DE45FD" w:rsidRPr="004E5E62">
        <w:rPr>
          <w:sz w:val="24"/>
          <w:szCs w:val="24"/>
          <w:lang w:val="it-IT"/>
        </w:rPr>
        <w:t xml:space="preserve"> modalità di informazione all’interno di ogni singola struttura è libera, purch</w:t>
      </w:r>
      <w:r w:rsidRPr="004E5E62">
        <w:rPr>
          <w:sz w:val="24"/>
          <w:szCs w:val="24"/>
          <w:lang w:val="it-IT"/>
        </w:rPr>
        <w:t xml:space="preserve">é l’informativa </w:t>
      </w:r>
      <w:r w:rsidR="00DE45FD" w:rsidRPr="004E5E62">
        <w:rPr>
          <w:sz w:val="24"/>
          <w:szCs w:val="24"/>
          <w:lang w:val="it-IT"/>
        </w:rPr>
        <w:t>contenga</w:t>
      </w:r>
      <w:r w:rsidRPr="004E5E62">
        <w:rPr>
          <w:sz w:val="24"/>
          <w:szCs w:val="24"/>
          <w:lang w:val="it-IT"/>
        </w:rPr>
        <w:t xml:space="preserve"> </w:t>
      </w:r>
      <w:r w:rsidR="00C64C09" w:rsidRPr="004E5E62">
        <w:rPr>
          <w:sz w:val="24"/>
          <w:szCs w:val="24"/>
          <w:lang w:val="it-IT"/>
        </w:rPr>
        <w:t>le sottoelencate informazioni.</w:t>
      </w:r>
    </w:p>
    <w:p w14:paraId="7F42A75C" w14:textId="77777777" w:rsidR="00C64C09" w:rsidRPr="004E5E62" w:rsidRDefault="00C64C09" w:rsidP="00C64C09">
      <w:pPr>
        <w:pStyle w:val="Corpotesto"/>
        <w:kinsoku w:val="0"/>
        <w:overflowPunct w:val="0"/>
        <w:spacing w:before="55" w:line="242" w:lineRule="auto"/>
        <w:ind w:left="0" w:right="5" w:firstLine="0"/>
        <w:jc w:val="both"/>
        <w:rPr>
          <w:sz w:val="24"/>
          <w:szCs w:val="24"/>
          <w:lang w:val="it-IT"/>
        </w:rPr>
      </w:pPr>
    </w:p>
    <w:p w14:paraId="3B1B7107" w14:textId="77777777" w:rsidR="00450FDE" w:rsidRPr="004E5E62" w:rsidRDefault="00C64C09" w:rsidP="00450FDE">
      <w:pPr>
        <w:pStyle w:val="Corpotesto"/>
        <w:numPr>
          <w:ilvl w:val="0"/>
          <w:numId w:val="24"/>
        </w:numPr>
        <w:kinsoku w:val="0"/>
        <w:overflowPunct w:val="0"/>
        <w:spacing w:before="55" w:line="242" w:lineRule="auto"/>
        <w:ind w:right="5"/>
        <w:jc w:val="both"/>
        <w:rPr>
          <w:b/>
          <w:bCs/>
          <w:sz w:val="24"/>
          <w:szCs w:val="24"/>
          <w:lang w:val="it-IT"/>
        </w:rPr>
      </w:pPr>
      <w:r w:rsidRPr="004E5E62">
        <w:rPr>
          <w:b/>
          <w:bCs/>
          <w:sz w:val="24"/>
          <w:szCs w:val="24"/>
          <w:lang w:val="it-IT"/>
        </w:rPr>
        <w:t>Per dipendenti e fornitori:</w:t>
      </w:r>
    </w:p>
    <w:p w14:paraId="26CBF615" w14:textId="77777777" w:rsidR="00941268" w:rsidRPr="004E5E62" w:rsidRDefault="00941268" w:rsidP="00C64C09">
      <w:pPr>
        <w:pStyle w:val="Corpotesto"/>
        <w:numPr>
          <w:ilvl w:val="0"/>
          <w:numId w:val="3"/>
        </w:numPr>
        <w:kinsoku w:val="0"/>
        <w:overflowPunct w:val="0"/>
        <w:spacing w:before="55" w:line="242" w:lineRule="auto"/>
        <w:ind w:right="5"/>
        <w:jc w:val="both"/>
        <w:rPr>
          <w:sz w:val="24"/>
          <w:szCs w:val="24"/>
          <w:lang w:val="it-IT"/>
        </w:rPr>
      </w:pPr>
      <w:r w:rsidRPr="004E5E62">
        <w:rPr>
          <w:sz w:val="24"/>
          <w:szCs w:val="24"/>
          <w:lang w:val="it-IT"/>
        </w:rPr>
        <w:t xml:space="preserve">l'obbligo di rimanere al proprio domicilio in presenza di </w:t>
      </w:r>
      <w:r w:rsidR="00BF2298" w:rsidRPr="004E5E62">
        <w:rPr>
          <w:sz w:val="24"/>
          <w:szCs w:val="24"/>
          <w:lang w:val="it-IT"/>
        </w:rPr>
        <w:t xml:space="preserve">stato febbrile </w:t>
      </w:r>
      <w:r w:rsidRPr="004E5E62">
        <w:rPr>
          <w:sz w:val="24"/>
          <w:szCs w:val="24"/>
          <w:lang w:val="it-IT"/>
        </w:rPr>
        <w:t xml:space="preserve">(oltre 37.5°) </w:t>
      </w:r>
      <w:r w:rsidR="00450FDE" w:rsidRPr="004E5E62">
        <w:rPr>
          <w:sz w:val="24"/>
          <w:szCs w:val="24"/>
          <w:lang w:val="it-IT"/>
        </w:rPr>
        <w:t>e/</w:t>
      </w:r>
      <w:r w:rsidRPr="004E5E62">
        <w:rPr>
          <w:sz w:val="24"/>
          <w:szCs w:val="24"/>
          <w:lang w:val="it-IT"/>
        </w:rPr>
        <w:t>o altri sintomi influenzali</w:t>
      </w:r>
      <w:r w:rsidR="00C64C09" w:rsidRPr="004E5E62">
        <w:rPr>
          <w:sz w:val="24"/>
          <w:szCs w:val="24"/>
          <w:lang w:val="it-IT"/>
        </w:rPr>
        <w:t xml:space="preserve"> ovvero aver avuto contatto con persone positive al virus nei 14 giorni precedenti alla data dell’ingresso in azienda, per i quali l’Autorità di Governo impone di informare il medico di famiglia e l'Autorità sanitaria e di rimanere al proprio domicilio</w:t>
      </w:r>
      <w:r w:rsidRPr="004E5E62">
        <w:rPr>
          <w:sz w:val="24"/>
          <w:szCs w:val="24"/>
          <w:lang w:val="it-IT"/>
        </w:rPr>
        <w:t>;</w:t>
      </w:r>
    </w:p>
    <w:p w14:paraId="79AC439D" w14:textId="77777777" w:rsidR="00941268" w:rsidRPr="004E5E62" w:rsidRDefault="009051CA" w:rsidP="00C64C09">
      <w:pPr>
        <w:pStyle w:val="Corpotesto"/>
        <w:numPr>
          <w:ilvl w:val="0"/>
          <w:numId w:val="3"/>
        </w:numPr>
        <w:kinsoku w:val="0"/>
        <w:overflowPunct w:val="0"/>
        <w:spacing w:before="55" w:line="242" w:lineRule="auto"/>
        <w:ind w:right="5"/>
        <w:jc w:val="both"/>
        <w:rPr>
          <w:sz w:val="24"/>
          <w:szCs w:val="24"/>
          <w:lang w:val="it-IT"/>
        </w:rPr>
      </w:pPr>
      <w:r w:rsidRPr="004E5E62">
        <w:rPr>
          <w:sz w:val="24"/>
          <w:szCs w:val="24"/>
          <w:lang w:val="it-IT"/>
        </w:rPr>
        <w:t xml:space="preserve">l’obbligo di </w:t>
      </w:r>
      <w:r w:rsidR="00941268" w:rsidRPr="004E5E62">
        <w:rPr>
          <w:sz w:val="24"/>
          <w:szCs w:val="24"/>
          <w:lang w:val="it-IT"/>
        </w:rPr>
        <w:t xml:space="preserve">non poter </w:t>
      </w:r>
      <w:r w:rsidR="00450FDE" w:rsidRPr="004E5E62">
        <w:rPr>
          <w:sz w:val="24"/>
          <w:szCs w:val="24"/>
          <w:lang w:val="it-IT"/>
        </w:rPr>
        <w:t xml:space="preserve">permanere </w:t>
      </w:r>
      <w:r w:rsidR="00941268" w:rsidRPr="004E5E62">
        <w:rPr>
          <w:sz w:val="24"/>
          <w:szCs w:val="24"/>
          <w:lang w:val="it-IT"/>
        </w:rPr>
        <w:t xml:space="preserve">in azienda, dandone tempestiva </w:t>
      </w:r>
      <w:r w:rsidR="007F0F7B" w:rsidRPr="004E5E62">
        <w:rPr>
          <w:sz w:val="24"/>
          <w:szCs w:val="24"/>
          <w:lang w:val="it-IT"/>
        </w:rPr>
        <w:t>informazione al datore di lavoro</w:t>
      </w:r>
      <w:r w:rsidR="00C64C09" w:rsidRPr="004E5E62">
        <w:rPr>
          <w:sz w:val="24"/>
          <w:szCs w:val="24"/>
          <w:lang w:val="it-IT"/>
        </w:rPr>
        <w:t>,</w:t>
      </w:r>
      <w:r w:rsidR="00941268" w:rsidRPr="004E5E62">
        <w:rPr>
          <w:sz w:val="24"/>
          <w:szCs w:val="24"/>
          <w:lang w:val="it-IT"/>
        </w:rPr>
        <w:t xml:space="preserve"> laddove</w:t>
      </w:r>
      <w:r w:rsidR="00450FDE" w:rsidRPr="004E5E62">
        <w:rPr>
          <w:sz w:val="24"/>
          <w:szCs w:val="24"/>
          <w:lang w:val="it-IT"/>
        </w:rPr>
        <w:t>, anche successivamente all’ingresso,</w:t>
      </w:r>
      <w:r w:rsidR="00941268" w:rsidRPr="004E5E62">
        <w:rPr>
          <w:sz w:val="24"/>
          <w:szCs w:val="24"/>
          <w:lang w:val="it-IT"/>
        </w:rPr>
        <w:t xml:space="preserve"> sussistano le condizioni di pericolo (sintomi di influenza, </w:t>
      </w:r>
      <w:r w:rsidR="00450FDE" w:rsidRPr="004E5E62">
        <w:rPr>
          <w:sz w:val="24"/>
          <w:szCs w:val="24"/>
          <w:lang w:val="it-IT"/>
        </w:rPr>
        <w:t>febbre</w:t>
      </w:r>
      <w:r w:rsidR="00941268" w:rsidRPr="004E5E62">
        <w:rPr>
          <w:sz w:val="24"/>
          <w:szCs w:val="24"/>
          <w:lang w:val="it-IT"/>
        </w:rPr>
        <w:t>,</w:t>
      </w:r>
      <w:r w:rsidRPr="004E5E62">
        <w:rPr>
          <w:sz w:val="24"/>
          <w:szCs w:val="24"/>
          <w:lang w:val="it-IT"/>
        </w:rPr>
        <w:t xml:space="preserve"> ecc.</w:t>
      </w:r>
      <w:r w:rsidR="00941268" w:rsidRPr="004E5E62">
        <w:rPr>
          <w:sz w:val="24"/>
          <w:szCs w:val="24"/>
          <w:lang w:val="it-IT"/>
        </w:rPr>
        <w:t>)</w:t>
      </w:r>
      <w:r w:rsidR="00450FDE" w:rsidRPr="004E5E62">
        <w:rPr>
          <w:sz w:val="24"/>
          <w:szCs w:val="24"/>
          <w:lang w:val="it-IT"/>
        </w:rPr>
        <w:t>;</w:t>
      </w:r>
    </w:p>
    <w:p w14:paraId="60AAE2E2" w14:textId="77777777" w:rsidR="00941268" w:rsidRPr="004E5E62" w:rsidRDefault="00941268" w:rsidP="00027EC9">
      <w:pPr>
        <w:pStyle w:val="Corpotesto"/>
        <w:numPr>
          <w:ilvl w:val="0"/>
          <w:numId w:val="3"/>
        </w:numPr>
        <w:kinsoku w:val="0"/>
        <w:overflowPunct w:val="0"/>
        <w:spacing w:before="55" w:line="242" w:lineRule="auto"/>
        <w:ind w:right="5"/>
        <w:jc w:val="both"/>
        <w:rPr>
          <w:sz w:val="24"/>
          <w:szCs w:val="24"/>
          <w:lang w:val="it-IT"/>
        </w:rPr>
      </w:pPr>
      <w:r w:rsidRPr="004E5E62">
        <w:rPr>
          <w:sz w:val="24"/>
          <w:szCs w:val="24"/>
          <w:lang w:val="it-IT"/>
        </w:rPr>
        <w:t>l'impegno a rispettare tutte le disposizioni delle Autorità e del datore di lavoro nel fare accesso in azienda</w:t>
      </w:r>
      <w:r w:rsidR="007F0F7B" w:rsidRPr="004E5E62">
        <w:rPr>
          <w:sz w:val="24"/>
          <w:szCs w:val="24"/>
          <w:lang w:val="it-IT"/>
        </w:rPr>
        <w:t xml:space="preserve"> (</w:t>
      </w:r>
      <w:r w:rsidRPr="004E5E62">
        <w:rPr>
          <w:sz w:val="24"/>
          <w:szCs w:val="24"/>
          <w:lang w:val="it-IT"/>
        </w:rPr>
        <w:t>in particolare mantenere la distanza di sicurezza, osservare le regole di igiene delle mani e tenere comportamenti igienicamente corretti</w:t>
      </w:r>
      <w:r w:rsidR="007F0F7B" w:rsidRPr="004E5E62">
        <w:rPr>
          <w:sz w:val="24"/>
          <w:szCs w:val="24"/>
          <w:lang w:val="it-IT"/>
        </w:rPr>
        <w:t xml:space="preserve"> sempre e comunque</w:t>
      </w:r>
      <w:r w:rsidRPr="004E5E62">
        <w:rPr>
          <w:sz w:val="24"/>
          <w:szCs w:val="24"/>
          <w:lang w:val="it-IT"/>
        </w:rPr>
        <w:t>)</w:t>
      </w:r>
      <w:r w:rsidR="007F0F7B" w:rsidRPr="004E5E62">
        <w:rPr>
          <w:sz w:val="24"/>
          <w:szCs w:val="24"/>
          <w:lang w:val="it-IT"/>
        </w:rPr>
        <w:t>;</w:t>
      </w:r>
    </w:p>
    <w:p w14:paraId="16CED3E4" w14:textId="77777777" w:rsidR="00941268" w:rsidRPr="004E5E62" w:rsidRDefault="00941268" w:rsidP="007F0F7B">
      <w:pPr>
        <w:pStyle w:val="Corpotesto"/>
        <w:numPr>
          <w:ilvl w:val="0"/>
          <w:numId w:val="3"/>
        </w:numPr>
        <w:kinsoku w:val="0"/>
        <w:overflowPunct w:val="0"/>
        <w:spacing w:before="55" w:line="242" w:lineRule="auto"/>
        <w:ind w:right="5"/>
        <w:jc w:val="both"/>
        <w:rPr>
          <w:sz w:val="24"/>
          <w:szCs w:val="24"/>
          <w:lang w:val="it-IT"/>
        </w:rPr>
      </w:pPr>
      <w:r w:rsidRPr="004E5E62">
        <w:rPr>
          <w:sz w:val="24"/>
          <w:szCs w:val="24"/>
          <w:u w:val="single"/>
          <w:lang w:val="it-IT"/>
        </w:rPr>
        <w:t>l'impegno a informare tempestivamente e responsabilmente il datore di lavoro</w:t>
      </w:r>
      <w:r w:rsidR="007F0F7B" w:rsidRPr="004E5E62">
        <w:rPr>
          <w:sz w:val="24"/>
          <w:szCs w:val="24"/>
          <w:lang w:val="it-IT"/>
        </w:rPr>
        <w:t xml:space="preserve">, o la persona da esso delegata, della comparsa </w:t>
      </w:r>
      <w:r w:rsidRPr="004E5E62">
        <w:rPr>
          <w:sz w:val="24"/>
          <w:szCs w:val="24"/>
          <w:lang w:val="it-IT"/>
        </w:rPr>
        <w:t>di qualsiasi sintomo influenzale durante l'espletamento della prestazione lavorativa, avendo cura di rimanere ad adeguata distanza dalle persone presenti</w:t>
      </w:r>
      <w:r w:rsidR="007F0F7B" w:rsidRPr="004E5E62">
        <w:rPr>
          <w:sz w:val="24"/>
          <w:szCs w:val="24"/>
          <w:lang w:val="it-IT"/>
        </w:rPr>
        <w:t>, implementando un auto-isolamento preventivo e cautelativo;</w:t>
      </w:r>
    </w:p>
    <w:p w14:paraId="17A398DD" w14:textId="77777777" w:rsidR="00B87E10" w:rsidRPr="004E5E62" w:rsidRDefault="00B87E10" w:rsidP="001623CD">
      <w:pPr>
        <w:pStyle w:val="Corpotesto"/>
        <w:kinsoku w:val="0"/>
        <w:overflowPunct w:val="0"/>
        <w:spacing w:before="55" w:line="242" w:lineRule="auto"/>
        <w:ind w:right="5"/>
        <w:jc w:val="both"/>
        <w:rPr>
          <w:sz w:val="24"/>
          <w:szCs w:val="24"/>
          <w:lang w:val="it-IT"/>
        </w:rPr>
      </w:pPr>
    </w:p>
    <w:p w14:paraId="7A2C1140" w14:textId="77777777" w:rsidR="00857D22" w:rsidRPr="004E5E62" w:rsidRDefault="00450FDE" w:rsidP="00450FDE">
      <w:pPr>
        <w:pStyle w:val="Corpotesto"/>
        <w:numPr>
          <w:ilvl w:val="0"/>
          <w:numId w:val="24"/>
        </w:numPr>
        <w:kinsoku w:val="0"/>
        <w:overflowPunct w:val="0"/>
        <w:spacing w:before="55" w:line="242" w:lineRule="auto"/>
        <w:ind w:right="5"/>
        <w:jc w:val="both"/>
        <w:rPr>
          <w:sz w:val="24"/>
          <w:szCs w:val="24"/>
          <w:lang w:val="it-IT"/>
        </w:rPr>
      </w:pPr>
      <w:r w:rsidRPr="004E5E62">
        <w:rPr>
          <w:b/>
          <w:bCs/>
          <w:sz w:val="24"/>
          <w:szCs w:val="24"/>
          <w:lang w:val="it-IT"/>
        </w:rPr>
        <w:t>Per la clientela</w:t>
      </w:r>
      <w:r w:rsidRPr="004E5E62">
        <w:rPr>
          <w:sz w:val="24"/>
          <w:szCs w:val="24"/>
          <w:lang w:val="it-IT"/>
        </w:rPr>
        <w:t xml:space="preserve"> </w:t>
      </w:r>
      <w:r w:rsidR="001623CD" w:rsidRPr="004E5E62">
        <w:rPr>
          <w:rFonts w:cs="Times New Roman"/>
          <w:sz w:val="24"/>
          <w:szCs w:val="24"/>
          <w:lang w:val="it-IT"/>
        </w:rPr>
        <w:t xml:space="preserve">si ritiene che </w:t>
      </w:r>
      <w:r w:rsidR="00857D22" w:rsidRPr="004E5E62">
        <w:rPr>
          <w:rFonts w:cs="Times New Roman"/>
          <w:sz w:val="24"/>
          <w:szCs w:val="24"/>
          <w:lang w:val="it-IT"/>
        </w:rPr>
        <w:t xml:space="preserve">la gestione </w:t>
      </w:r>
      <w:r w:rsidR="00264629" w:rsidRPr="004E5E62">
        <w:rPr>
          <w:rFonts w:cs="Times New Roman"/>
          <w:sz w:val="24"/>
          <w:szCs w:val="24"/>
          <w:lang w:val="it-IT"/>
        </w:rPr>
        <w:t xml:space="preserve">della stessa </w:t>
      </w:r>
      <w:r w:rsidR="00857D22" w:rsidRPr="004E5E62">
        <w:rPr>
          <w:rFonts w:cs="Times New Roman"/>
          <w:sz w:val="24"/>
          <w:szCs w:val="24"/>
          <w:lang w:val="it-IT"/>
        </w:rPr>
        <w:t>possa essere affrontat</w:t>
      </w:r>
      <w:r w:rsidR="00264629" w:rsidRPr="004E5E62">
        <w:rPr>
          <w:rFonts w:cs="Times New Roman"/>
          <w:sz w:val="24"/>
          <w:szCs w:val="24"/>
          <w:lang w:val="it-IT"/>
        </w:rPr>
        <w:t xml:space="preserve">a </w:t>
      </w:r>
      <w:r w:rsidR="00857D22" w:rsidRPr="004E5E62">
        <w:rPr>
          <w:rFonts w:cs="Times New Roman"/>
          <w:sz w:val="24"/>
          <w:szCs w:val="24"/>
          <w:lang w:val="it-IT"/>
        </w:rPr>
        <w:t>escludendo a priori gestioni di criticità acute</w:t>
      </w:r>
      <w:r w:rsidRPr="004E5E62">
        <w:rPr>
          <w:rFonts w:cs="Times New Roman"/>
          <w:sz w:val="24"/>
          <w:szCs w:val="24"/>
          <w:lang w:val="it-IT"/>
        </w:rPr>
        <w:t>, poiché o</w:t>
      </w:r>
      <w:r w:rsidR="00857D22" w:rsidRPr="004E5E62">
        <w:rPr>
          <w:rFonts w:cs="Times New Roman"/>
          <w:sz w:val="24"/>
          <w:szCs w:val="24"/>
          <w:lang w:val="it-IT"/>
        </w:rPr>
        <w:t>gni fase</w:t>
      </w:r>
      <w:r w:rsidR="00264629" w:rsidRPr="004E5E62">
        <w:rPr>
          <w:rFonts w:cs="Times New Roman"/>
          <w:sz w:val="24"/>
          <w:szCs w:val="24"/>
          <w:lang w:val="it-IT"/>
        </w:rPr>
        <w:t xml:space="preserve"> dell’evento è </w:t>
      </w:r>
      <w:r w:rsidR="00857D22" w:rsidRPr="004E5E62">
        <w:rPr>
          <w:rFonts w:cs="Times New Roman"/>
          <w:sz w:val="24"/>
          <w:szCs w:val="24"/>
          <w:lang w:val="it-IT"/>
        </w:rPr>
        <w:t xml:space="preserve">programmata </w:t>
      </w:r>
      <w:r w:rsidRPr="004E5E62">
        <w:rPr>
          <w:rFonts w:cs="Times New Roman"/>
          <w:sz w:val="24"/>
          <w:szCs w:val="24"/>
          <w:lang w:val="it-IT"/>
        </w:rPr>
        <w:t xml:space="preserve">anticipatamente </w:t>
      </w:r>
      <w:r w:rsidR="00857D22" w:rsidRPr="004E5E62">
        <w:rPr>
          <w:rFonts w:cs="Times New Roman"/>
          <w:sz w:val="24"/>
          <w:szCs w:val="24"/>
          <w:lang w:val="it-IT"/>
        </w:rPr>
        <w:t xml:space="preserve">(arrivo nell’area parcheggio, raggiungimento </w:t>
      </w:r>
      <w:r w:rsidR="001623CD" w:rsidRPr="004E5E62">
        <w:rPr>
          <w:rFonts w:cs="Times New Roman"/>
          <w:sz w:val="24"/>
          <w:szCs w:val="24"/>
          <w:lang w:val="it-IT"/>
        </w:rPr>
        <w:t xml:space="preserve">a piedi </w:t>
      </w:r>
      <w:r w:rsidR="00857D22" w:rsidRPr="004E5E62">
        <w:rPr>
          <w:rFonts w:cs="Times New Roman"/>
          <w:sz w:val="24"/>
          <w:szCs w:val="24"/>
          <w:lang w:val="it-IT"/>
        </w:rPr>
        <w:t>della sala designata, saluti interpersonali, occupazione dei tavoli</w:t>
      </w:r>
      <w:r w:rsidR="00264629" w:rsidRPr="004E5E62">
        <w:rPr>
          <w:rFonts w:cs="Times New Roman"/>
          <w:sz w:val="24"/>
          <w:szCs w:val="24"/>
          <w:lang w:val="it-IT"/>
        </w:rPr>
        <w:t>, ecc.</w:t>
      </w:r>
      <w:r w:rsidR="00857D22" w:rsidRPr="004E5E62">
        <w:rPr>
          <w:rFonts w:cs="Times New Roman"/>
          <w:sz w:val="24"/>
          <w:szCs w:val="24"/>
          <w:lang w:val="it-IT"/>
        </w:rPr>
        <w:t>)</w:t>
      </w:r>
      <w:r w:rsidRPr="004E5E62">
        <w:rPr>
          <w:rFonts w:cs="Times New Roman"/>
          <w:sz w:val="24"/>
          <w:szCs w:val="24"/>
          <w:lang w:val="it-IT"/>
        </w:rPr>
        <w:t>. L</w:t>
      </w:r>
      <w:r w:rsidR="00857D22" w:rsidRPr="004E5E62">
        <w:rPr>
          <w:rFonts w:cs="Times New Roman"/>
          <w:sz w:val="24"/>
          <w:szCs w:val="24"/>
          <w:lang w:val="it-IT"/>
        </w:rPr>
        <w:t xml:space="preserve">’implementazione di ogni </w:t>
      </w:r>
      <w:r w:rsidR="00264629" w:rsidRPr="004E5E62">
        <w:rPr>
          <w:rFonts w:cs="Times New Roman"/>
          <w:sz w:val="24"/>
          <w:szCs w:val="24"/>
          <w:lang w:val="it-IT"/>
        </w:rPr>
        <w:t xml:space="preserve">possibile </w:t>
      </w:r>
      <w:r w:rsidR="00857D22" w:rsidRPr="004E5E62">
        <w:rPr>
          <w:rFonts w:cs="Times New Roman"/>
          <w:sz w:val="24"/>
          <w:szCs w:val="24"/>
          <w:lang w:val="it-IT"/>
        </w:rPr>
        <w:t>sistema di sicurezza</w:t>
      </w:r>
      <w:r w:rsidR="00264629" w:rsidRPr="004E5E62">
        <w:rPr>
          <w:rFonts w:cs="Times New Roman"/>
          <w:sz w:val="24"/>
          <w:szCs w:val="24"/>
          <w:lang w:val="it-IT"/>
        </w:rPr>
        <w:t>,</w:t>
      </w:r>
      <w:r w:rsidR="00857D22" w:rsidRPr="004E5E62">
        <w:rPr>
          <w:rFonts w:cs="Times New Roman"/>
          <w:sz w:val="24"/>
          <w:szCs w:val="24"/>
          <w:lang w:val="it-IT"/>
        </w:rPr>
        <w:t xml:space="preserve"> </w:t>
      </w:r>
      <w:r w:rsidRPr="004E5E62">
        <w:rPr>
          <w:rFonts w:cs="Times New Roman"/>
          <w:sz w:val="24"/>
          <w:szCs w:val="24"/>
          <w:lang w:val="it-IT"/>
        </w:rPr>
        <w:t xml:space="preserve">pertanto, può essere lasciata al gestore, purché </w:t>
      </w:r>
      <w:r w:rsidR="00857D22" w:rsidRPr="004E5E62">
        <w:rPr>
          <w:rFonts w:cs="Times New Roman"/>
          <w:sz w:val="24"/>
          <w:szCs w:val="24"/>
          <w:lang w:val="it-IT"/>
        </w:rPr>
        <w:t>vengano sempre osservate le seguenti regole</w:t>
      </w:r>
      <w:r w:rsidR="00E74F63" w:rsidRPr="004E5E62">
        <w:rPr>
          <w:rFonts w:cs="Times New Roman"/>
          <w:sz w:val="24"/>
          <w:szCs w:val="24"/>
          <w:lang w:val="it-IT"/>
        </w:rPr>
        <w:t>:</w:t>
      </w:r>
    </w:p>
    <w:p w14:paraId="079EC295" w14:textId="77777777" w:rsidR="00941268" w:rsidRPr="004E5E62" w:rsidRDefault="00857D22" w:rsidP="00857D22">
      <w:pPr>
        <w:pStyle w:val="Corpotesto"/>
        <w:numPr>
          <w:ilvl w:val="0"/>
          <w:numId w:val="21"/>
        </w:numPr>
        <w:kinsoku w:val="0"/>
        <w:overflowPunct w:val="0"/>
        <w:spacing w:before="55" w:line="242" w:lineRule="auto"/>
        <w:ind w:left="709" w:right="5" w:hanging="425"/>
        <w:jc w:val="both"/>
        <w:rPr>
          <w:rFonts w:cs="Times New Roman"/>
          <w:sz w:val="24"/>
          <w:szCs w:val="24"/>
          <w:lang w:val="it-IT"/>
        </w:rPr>
      </w:pPr>
      <w:r w:rsidRPr="004E5E62">
        <w:rPr>
          <w:rFonts w:cs="Times New Roman"/>
          <w:sz w:val="24"/>
          <w:szCs w:val="24"/>
          <w:lang w:val="it-IT"/>
        </w:rPr>
        <w:t>autocontrollo del distanziamento sociale, non inferiore a 1 metro con o senza mascherin</w:t>
      </w:r>
      <w:r w:rsidR="000F1B68" w:rsidRPr="004E5E62">
        <w:rPr>
          <w:rFonts w:cs="Times New Roman"/>
          <w:sz w:val="24"/>
          <w:szCs w:val="24"/>
          <w:lang w:val="it-IT"/>
        </w:rPr>
        <w:t>a negli ambienti esterni, eccez</w:t>
      </w:r>
      <w:r w:rsidRPr="004E5E62">
        <w:rPr>
          <w:rFonts w:cs="Times New Roman"/>
          <w:sz w:val="24"/>
          <w:szCs w:val="24"/>
          <w:lang w:val="it-IT"/>
        </w:rPr>
        <w:t>ion fatta per i soggetti conviventi</w:t>
      </w:r>
      <w:r w:rsidR="00E74F63" w:rsidRPr="004E5E62">
        <w:rPr>
          <w:rFonts w:cs="Times New Roman"/>
          <w:sz w:val="24"/>
          <w:szCs w:val="24"/>
          <w:lang w:val="it-IT"/>
        </w:rPr>
        <w:t>;</w:t>
      </w:r>
    </w:p>
    <w:p w14:paraId="709B8B31" w14:textId="77777777" w:rsidR="00857D22" w:rsidRPr="004E5E62" w:rsidRDefault="00857D22" w:rsidP="00857D22">
      <w:pPr>
        <w:pStyle w:val="Corpotesto"/>
        <w:numPr>
          <w:ilvl w:val="0"/>
          <w:numId w:val="21"/>
        </w:numPr>
        <w:kinsoku w:val="0"/>
        <w:overflowPunct w:val="0"/>
        <w:spacing w:before="55" w:line="242" w:lineRule="auto"/>
        <w:ind w:left="709" w:right="5" w:hanging="425"/>
        <w:jc w:val="both"/>
        <w:rPr>
          <w:rFonts w:cs="Times New Roman"/>
          <w:sz w:val="24"/>
          <w:szCs w:val="24"/>
          <w:lang w:val="it-IT"/>
        </w:rPr>
      </w:pPr>
      <w:r w:rsidRPr="004E5E62">
        <w:rPr>
          <w:rFonts w:cs="Times New Roman"/>
          <w:sz w:val="24"/>
          <w:szCs w:val="24"/>
          <w:lang w:val="it-IT"/>
        </w:rPr>
        <w:t>Invito alla frequente disinfezione delle mani attraverso disinfettanti personali e/o forniti</w:t>
      </w:r>
      <w:r w:rsidR="00E74F63" w:rsidRPr="004E5E62">
        <w:rPr>
          <w:rFonts w:cs="Times New Roman"/>
          <w:sz w:val="24"/>
          <w:szCs w:val="24"/>
          <w:lang w:val="it-IT"/>
        </w:rPr>
        <w:t xml:space="preserve"> o </w:t>
      </w:r>
      <w:r w:rsidRPr="004E5E62">
        <w:rPr>
          <w:rFonts w:cs="Times New Roman"/>
          <w:sz w:val="24"/>
          <w:szCs w:val="24"/>
          <w:lang w:val="it-IT"/>
        </w:rPr>
        <w:t>messi a disposizione dal gestore, attraverso punti di approvvigionamento dislocati nella struttura in zone ritenute idonee</w:t>
      </w:r>
      <w:r w:rsidR="000F1B68" w:rsidRPr="004E5E62">
        <w:rPr>
          <w:rFonts w:cs="Times New Roman"/>
          <w:sz w:val="24"/>
          <w:szCs w:val="24"/>
          <w:lang w:val="it-IT"/>
        </w:rPr>
        <w:t>, sia all’aperto che al chiuso.</w:t>
      </w:r>
    </w:p>
    <w:p w14:paraId="1A37D86E" w14:textId="77777777" w:rsidR="000F1B68" w:rsidRPr="004E5E62" w:rsidRDefault="00956F53" w:rsidP="00857D22">
      <w:pPr>
        <w:pStyle w:val="Corpotesto"/>
        <w:numPr>
          <w:ilvl w:val="0"/>
          <w:numId w:val="21"/>
        </w:numPr>
        <w:kinsoku w:val="0"/>
        <w:overflowPunct w:val="0"/>
        <w:spacing w:before="55" w:line="242" w:lineRule="auto"/>
        <w:ind w:left="709" w:right="5" w:hanging="425"/>
        <w:jc w:val="both"/>
        <w:rPr>
          <w:rFonts w:cs="Times New Roman"/>
          <w:sz w:val="24"/>
          <w:szCs w:val="24"/>
          <w:lang w:val="it-IT"/>
        </w:rPr>
      </w:pPr>
      <w:r w:rsidRPr="004E5E62">
        <w:rPr>
          <w:rFonts w:cs="Times New Roman"/>
          <w:sz w:val="24"/>
          <w:szCs w:val="24"/>
          <w:lang w:val="it-IT"/>
        </w:rPr>
        <w:t xml:space="preserve">Eventuale rilevazione </w:t>
      </w:r>
      <w:r w:rsidR="000F1B68" w:rsidRPr="004E5E62">
        <w:rPr>
          <w:rFonts w:cs="Times New Roman"/>
          <w:sz w:val="24"/>
          <w:szCs w:val="24"/>
          <w:lang w:val="it-IT"/>
        </w:rPr>
        <w:t xml:space="preserve">della </w:t>
      </w:r>
      <w:r w:rsidR="00264629" w:rsidRPr="004E5E62">
        <w:rPr>
          <w:rFonts w:cs="Times New Roman"/>
          <w:sz w:val="24"/>
          <w:szCs w:val="24"/>
          <w:lang w:val="it-IT"/>
        </w:rPr>
        <w:t>temperatura</w:t>
      </w:r>
      <w:r w:rsidR="000F1B68" w:rsidRPr="004E5E62">
        <w:rPr>
          <w:rFonts w:cs="Times New Roman"/>
          <w:sz w:val="24"/>
          <w:szCs w:val="24"/>
          <w:lang w:val="it-IT"/>
        </w:rPr>
        <w:t xml:space="preserve"> corporea degli avventori, mediante termocamera, quale presidio non invadente per la circostanza</w:t>
      </w:r>
      <w:r w:rsidR="00450FDE" w:rsidRPr="004E5E62">
        <w:rPr>
          <w:rFonts w:cs="Times New Roman"/>
          <w:sz w:val="24"/>
          <w:szCs w:val="24"/>
          <w:lang w:val="it-IT"/>
        </w:rPr>
        <w:t xml:space="preserve"> o in alternativa termometro digitale a infrarossi.</w:t>
      </w:r>
      <w:r w:rsidR="008C7188">
        <w:rPr>
          <w:rFonts w:cs="Times New Roman"/>
          <w:sz w:val="24"/>
          <w:szCs w:val="24"/>
          <w:lang w:val="it-IT"/>
        </w:rPr>
        <w:br/>
      </w:r>
      <w:r w:rsidR="008C7188">
        <w:rPr>
          <w:rFonts w:cs="Times New Roman"/>
          <w:sz w:val="24"/>
          <w:szCs w:val="24"/>
          <w:lang w:val="it-IT"/>
        </w:rPr>
        <w:br/>
      </w:r>
      <w:r w:rsidR="008C7188">
        <w:rPr>
          <w:rFonts w:cs="Times New Roman"/>
          <w:sz w:val="24"/>
          <w:szCs w:val="24"/>
          <w:lang w:val="it-IT"/>
        </w:rPr>
        <w:br/>
      </w:r>
      <w:r w:rsidR="008C7188">
        <w:rPr>
          <w:rFonts w:cs="Times New Roman"/>
          <w:sz w:val="24"/>
          <w:szCs w:val="24"/>
          <w:lang w:val="it-IT"/>
        </w:rPr>
        <w:br/>
      </w:r>
      <w:r w:rsidR="008C7188">
        <w:rPr>
          <w:rFonts w:cs="Times New Roman"/>
          <w:sz w:val="24"/>
          <w:szCs w:val="24"/>
          <w:lang w:val="it-IT"/>
        </w:rPr>
        <w:lastRenderedPageBreak/>
        <w:br/>
      </w:r>
    </w:p>
    <w:p w14:paraId="6B76B0BA" w14:textId="77777777" w:rsidR="00433E5E" w:rsidRDefault="00433E5E" w:rsidP="00956F53">
      <w:pPr>
        <w:pStyle w:val="Titolo1"/>
        <w:rPr>
          <w:sz w:val="28"/>
          <w:szCs w:val="28"/>
          <w:lang w:val="it-IT"/>
        </w:rPr>
      </w:pPr>
      <w:bookmarkStart w:id="3" w:name="_Toc41903761"/>
    </w:p>
    <w:p w14:paraId="4366B553" w14:textId="77777777" w:rsidR="00956F53" w:rsidRPr="004E5E62" w:rsidRDefault="00956F53" w:rsidP="00956F53">
      <w:pPr>
        <w:pStyle w:val="Titolo1"/>
        <w:rPr>
          <w:sz w:val="28"/>
          <w:szCs w:val="28"/>
          <w:lang w:val="it-IT"/>
        </w:rPr>
      </w:pPr>
      <w:r w:rsidRPr="004E5E62">
        <w:rPr>
          <w:sz w:val="28"/>
          <w:szCs w:val="28"/>
          <w:lang w:val="it-IT"/>
        </w:rPr>
        <w:t>MODALITÀ DI ACCESSO ALLE STRUTTURE</w:t>
      </w:r>
      <w:bookmarkEnd w:id="3"/>
    </w:p>
    <w:p w14:paraId="5646FE67" w14:textId="77777777" w:rsidR="00956F53" w:rsidRPr="004E5E62" w:rsidRDefault="00956F53" w:rsidP="00956F53">
      <w:pPr>
        <w:pStyle w:val="Corpotesto"/>
        <w:kinsoku w:val="0"/>
        <w:overflowPunct w:val="0"/>
        <w:spacing w:before="2"/>
        <w:ind w:left="0" w:right="5"/>
        <w:jc w:val="both"/>
        <w:rPr>
          <w:b/>
          <w:bCs/>
          <w:color w:val="FF0000"/>
          <w:sz w:val="24"/>
          <w:szCs w:val="24"/>
          <w:lang w:val="it-IT"/>
        </w:rPr>
      </w:pPr>
    </w:p>
    <w:p w14:paraId="7C9A99AB" w14:textId="77777777" w:rsidR="00956F53" w:rsidRPr="004E5E62" w:rsidRDefault="00956F53" w:rsidP="00956F53">
      <w:pPr>
        <w:pStyle w:val="Corpotesto"/>
        <w:numPr>
          <w:ilvl w:val="0"/>
          <w:numId w:val="10"/>
        </w:numPr>
        <w:kinsoku w:val="0"/>
        <w:overflowPunct w:val="0"/>
        <w:ind w:right="5"/>
        <w:jc w:val="both"/>
        <w:rPr>
          <w:b/>
          <w:bCs/>
          <w:color w:val="0070C0"/>
          <w:sz w:val="24"/>
          <w:szCs w:val="24"/>
        </w:rPr>
      </w:pPr>
      <w:r w:rsidRPr="004E5E62">
        <w:rPr>
          <w:b/>
          <w:bCs/>
          <w:color w:val="0070C0"/>
          <w:sz w:val="24"/>
          <w:szCs w:val="24"/>
        </w:rPr>
        <w:t>PER I LAVORATORI</w:t>
      </w:r>
    </w:p>
    <w:p w14:paraId="520636AC" w14:textId="77777777" w:rsidR="00956F53" w:rsidRPr="004E5E62" w:rsidRDefault="00956F53" w:rsidP="00956F53">
      <w:pPr>
        <w:spacing w:before="100" w:beforeAutospacing="1" w:after="100" w:afterAutospacing="1"/>
        <w:jc w:val="both"/>
        <w:rPr>
          <w:rFonts w:cs="Times New Roman"/>
          <w:sz w:val="24"/>
          <w:szCs w:val="24"/>
          <w:lang w:val="it-IT"/>
        </w:rPr>
      </w:pPr>
      <w:r w:rsidRPr="004E5E62">
        <w:rPr>
          <w:rFonts w:cs="Times New Roman"/>
          <w:b/>
          <w:bCs/>
          <w:sz w:val="24"/>
          <w:szCs w:val="24"/>
          <w:lang w:val="it-IT"/>
        </w:rPr>
        <w:t>Il personale, prima dell’accesso al luogo di lavoro si sottoporrà̀ al controllo della temperatura corporea, in modalità compartecipata</w:t>
      </w:r>
      <w:r w:rsidRPr="004E5E62">
        <w:rPr>
          <w:rFonts w:cs="Times New Roman"/>
          <w:sz w:val="24"/>
          <w:szCs w:val="24"/>
          <w:lang w:val="it-IT"/>
        </w:rPr>
        <w:t xml:space="preserve"> (ossia tra due soggetti).  Se la stessa risulterà superiore ai </w:t>
      </w:r>
      <w:r w:rsidRPr="004E5E62">
        <w:rPr>
          <w:rFonts w:cs="Times New Roman"/>
          <w:b/>
          <w:bCs/>
          <w:sz w:val="24"/>
          <w:szCs w:val="24"/>
          <w:lang w:val="it-IT"/>
        </w:rPr>
        <w:t>37,5°C</w:t>
      </w:r>
      <w:r w:rsidRPr="004E5E62">
        <w:rPr>
          <w:rFonts w:cs="Times New Roman"/>
          <w:sz w:val="24"/>
          <w:szCs w:val="24"/>
          <w:lang w:val="it-IT"/>
        </w:rPr>
        <w:t xml:space="preserve">, al lavoratore non sarà consentito l’accesso. Le persone in tale condizione saranno momentaneamente isolate, ci si accerterà̀ che indossino la mascherina protettiva e si seguirà̀ la procedura indicata allo specifico paragrafo del presente Protocollo. </w:t>
      </w:r>
    </w:p>
    <w:p w14:paraId="536C4092" w14:textId="77777777" w:rsidR="00C10DFB" w:rsidRPr="00C10DFB" w:rsidRDefault="00C10DFB" w:rsidP="00C10DFB">
      <w:pPr>
        <w:spacing w:before="100" w:beforeAutospacing="1" w:after="100" w:afterAutospacing="1"/>
        <w:ind w:firstLine="0"/>
        <w:jc w:val="both"/>
        <w:rPr>
          <w:rFonts w:cs="Times New Roman"/>
          <w:sz w:val="24"/>
          <w:szCs w:val="24"/>
          <w:lang w:val="it-IT"/>
        </w:rPr>
      </w:pPr>
      <w:r w:rsidRPr="00216682">
        <w:rPr>
          <w:rFonts w:cs="Times New Roman"/>
          <w:b/>
          <w:bCs/>
          <w:sz w:val="24"/>
          <w:szCs w:val="24"/>
          <w:highlight w:val="yellow"/>
          <w:lang w:val="it-IT"/>
        </w:rPr>
        <w:t>In funzione degli spazi disponibili in azienda</w:t>
      </w:r>
      <w:r w:rsidRPr="00216682">
        <w:rPr>
          <w:rFonts w:cs="Times New Roman"/>
          <w:sz w:val="24"/>
          <w:szCs w:val="24"/>
          <w:highlight w:val="yellow"/>
          <w:lang w:val="it-IT"/>
        </w:rPr>
        <w:t xml:space="preserve"> si consiglia di utilizzare le seguenti </w:t>
      </w:r>
      <w:r w:rsidRPr="00216682">
        <w:rPr>
          <w:rFonts w:cs="Times New Roman"/>
          <w:b/>
          <w:bCs/>
          <w:sz w:val="24"/>
          <w:szCs w:val="24"/>
          <w:highlight w:val="yellow"/>
          <w:lang w:val="it-IT"/>
        </w:rPr>
        <w:t>indicazioni operative per la misurazione in loco della temperatura corporea</w:t>
      </w:r>
      <w:r w:rsidRPr="00216682">
        <w:rPr>
          <w:rFonts w:cs="Times New Roman"/>
          <w:sz w:val="24"/>
          <w:szCs w:val="24"/>
          <w:highlight w:val="yellow"/>
          <w:lang w:val="it-IT"/>
        </w:rPr>
        <w:t>.</w:t>
      </w:r>
    </w:p>
    <w:p w14:paraId="7AF603F1" w14:textId="77777777" w:rsidR="00956F53" w:rsidRPr="004E5E62" w:rsidRDefault="00956F53" w:rsidP="00956F53">
      <w:pPr>
        <w:pStyle w:val="NormaleWeb"/>
        <w:numPr>
          <w:ilvl w:val="0"/>
          <w:numId w:val="9"/>
        </w:numPr>
        <w:rPr>
          <w:rFonts w:asciiTheme="minorHAnsi" w:hAnsiTheme="minorHAnsi"/>
          <w:u w:val="single"/>
        </w:rPr>
      </w:pPr>
      <w:proofErr w:type="spellStart"/>
      <w:r w:rsidRPr="004E5E62">
        <w:rPr>
          <w:rFonts w:asciiTheme="minorHAnsi" w:hAnsiTheme="minorHAnsi"/>
          <w:i/>
          <w:iCs/>
          <w:u w:val="single"/>
        </w:rPr>
        <w:t>Allestimento</w:t>
      </w:r>
      <w:proofErr w:type="spellEnd"/>
      <w:r w:rsidRPr="004E5E62">
        <w:rPr>
          <w:rFonts w:asciiTheme="minorHAnsi" w:hAnsiTheme="minorHAnsi"/>
          <w:i/>
          <w:iCs/>
          <w:u w:val="single"/>
        </w:rPr>
        <w:t xml:space="preserve"> check point </w:t>
      </w:r>
    </w:p>
    <w:p w14:paraId="4B022BC3" w14:textId="77777777" w:rsidR="00956F53" w:rsidRPr="004E5E62" w:rsidRDefault="00721172" w:rsidP="00956F53">
      <w:pPr>
        <w:pStyle w:val="NormaleWeb"/>
        <w:ind w:left="709"/>
        <w:rPr>
          <w:rFonts w:asciiTheme="minorHAnsi" w:hAnsiTheme="minorHAnsi"/>
          <w:lang w:val="it-IT"/>
        </w:rPr>
      </w:pPr>
      <w:r w:rsidRPr="004E5E62">
        <w:rPr>
          <w:rFonts w:asciiTheme="minorHAnsi" w:hAnsiTheme="minorHAnsi"/>
          <w:lang w:val="it-IT"/>
        </w:rPr>
        <w:t>Attrezzare</w:t>
      </w:r>
      <w:r w:rsidR="00956F53" w:rsidRPr="004E5E62">
        <w:rPr>
          <w:rFonts w:asciiTheme="minorHAnsi" w:hAnsiTheme="minorHAnsi"/>
          <w:lang w:val="it-IT"/>
        </w:rPr>
        <w:t xml:space="preserve"> uno </w:t>
      </w:r>
      <w:r w:rsidR="00956F53" w:rsidRPr="004E5E62">
        <w:rPr>
          <w:rFonts w:asciiTheme="minorHAnsi" w:hAnsiTheme="minorHAnsi"/>
          <w:b/>
          <w:bCs/>
          <w:lang w:val="it-IT"/>
        </w:rPr>
        <w:t>spazio dedicato al check point</w:t>
      </w:r>
      <w:r w:rsidR="00956F53" w:rsidRPr="004E5E62">
        <w:rPr>
          <w:rFonts w:asciiTheme="minorHAnsi" w:hAnsiTheme="minorHAnsi"/>
          <w:lang w:val="it-IT"/>
        </w:rPr>
        <w:t xml:space="preserve">, </w:t>
      </w:r>
      <w:proofErr w:type="spellStart"/>
      <w:r w:rsidR="00956F53" w:rsidRPr="004E5E62">
        <w:rPr>
          <w:rFonts w:asciiTheme="minorHAnsi" w:hAnsiTheme="minorHAnsi"/>
          <w:lang w:val="it-IT"/>
        </w:rPr>
        <w:t>sanificabile</w:t>
      </w:r>
      <w:proofErr w:type="spellEnd"/>
      <w:r w:rsidR="00956F53" w:rsidRPr="004E5E62">
        <w:rPr>
          <w:rFonts w:asciiTheme="minorHAnsi" w:hAnsiTheme="minorHAnsi"/>
          <w:lang w:val="it-IT"/>
        </w:rPr>
        <w:t xml:space="preserve"> e di dimensioni idonee per mantenere la distanza di sicurezza tra operatore e lavoratore.</w:t>
      </w:r>
    </w:p>
    <w:p w14:paraId="2D55B161" w14:textId="77777777" w:rsidR="00956F53" w:rsidRPr="004E5E62" w:rsidRDefault="00956F53" w:rsidP="00956F53">
      <w:pPr>
        <w:pStyle w:val="NormaleWeb"/>
        <w:ind w:left="709"/>
        <w:rPr>
          <w:rFonts w:asciiTheme="minorHAnsi" w:hAnsiTheme="minorHAnsi"/>
          <w:lang w:val="it-IT"/>
        </w:rPr>
      </w:pPr>
      <w:r w:rsidRPr="004E5E62">
        <w:rPr>
          <w:rFonts w:asciiTheme="minorHAnsi" w:hAnsiTheme="minorHAnsi"/>
          <w:lang w:val="it-IT"/>
        </w:rPr>
        <w:t xml:space="preserve">Pianificare </w:t>
      </w:r>
      <w:r w:rsidRPr="004E5E62">
        <w:rPr>
          <w:rFonts w:asciiTheme="minorHAnsi" w:hAnsiTheme="minorHAnsi"/>
          <w:b/>
          <w:bCs/>
          <w:lang w:val="it-IT"/>
        </w:rPr>
        <w:t>operazioni di sanificazioni routinarie e straordinarie</w:t>
      </w:r>
      <w:r w:rsidRPr="004E5E62">
        <w:rPr>
          <w:rFonts w:asciiTheme="minorHAnsi" w:hAnsiTheme="minorHAnsi"/>
          <w:lang w:val="it-IT"/>
        </w:rPr>
        <w:t xml:space="preserve"> in caso di presenza di persona che ha evidenziato uno stato febbrile.</w:t>
      </w:r>
    </w:p>
    <w:p w14:paraId="4B82B266" w14:textId="77777777" w:rsidR="00956F53" w:rsidRPr="004E5E62" w:rsidRDefault="00956F53" w:rsidP="00956F53">
      <w:pPr>
        <w:pStyle w:val="Paragrafoelenco"/>
        <w:numPr>
          <w:ilvl w:val="0"/>
          <w:numId w:val="9"/>
        </w:numPr>
        <w:spacing w:before="100" w:beforeAutospacing="1" w:after="100" w:afterAutospacing="1"/>
        <w:rPr>
          <w:rFonts w:cs="Times New Roman"/>
          <w:sz w:val="24"/>
          <w:szCs w:val="24"/>
          <w:u w:val="single"/>
        </w:rPr>
      </w:pPr>
      <w:proofErr w:type="spellStart"/>
      <w:r w:rsidRPr="004E5E62">
        <w:rPr>
          <w:rFonts w:cs="Times New Roman"/>
          <w:i/>
          <w:iCs/>
          <w:sz w:val="24"/>
          <w:szCs w:val="24"/>
          <w:u w:val="single"/>
        </w:rPr>
        <w:t>Operatore</w:t>
      </w:r>
      <w:proofErr w:type="spellEnd"/>
      <w:r w:rsidRPr="004E5E62">
        <w:rPr>
          <w:rFonts w:cs="Times New Roman"/>
          <w:i/>
          <w:iCs/>
          <w:sz w:val="24"/>
          <w:szCs w:val="24"/>
          <w:u w:val="single"/>
        </w:rPr>
        <w:t xml:space="preserve"> di check point </w:t>
      </w:r>
    </w:p>
    <w:p w14:paraId="7002DCED" w14:textId="77777777" w:rsidR="00956F53" w:rsidRPr="004E5E62" w:rsidRDefault="00956F53" w:rsidP="00956F53">
      <w:pPr>
        <w:spacing w:before="100" w:beforeAutospacing="1" w:after="100" w:afterAutospacing="1"/>
        <w:ind w:left="709"/>
        <w:rPr>
          <w:rFonts w:cs="Times New Roman"/>
          <w:sz w:val="24"/>
          <w:szCs w:val="24"/>
          <w:lang w:val="it-IT"/>
        </w:rPr>
      </w:pPr>
      <w:r w:rsidRPr="004E5E62">
        <w:rPr>
          <w:rFonts w:cs="Times New Roman"/>
          <w:sz w:val="24"/>
          <w:szCs w:val="24"/>
          <w:lang w:val="it-IT"/>
        </w:rPr>
        <w:t>Si suggerisce di incaricare un lavoratore già formato per queste attività (possibilmente un incaricato di Primo Soccorso) o altro personale aziendale addestrato.</w:t>
      </w:r>
    </w:p>
    <w:p w14:paraId="38E26330" w14:textId="77777777" w:rsidR="00956F53" w:rsidRPr="004E5E62" w:rsidRDefault="00956F53" w:rsidP="00956F53">
      <w:pPr>
        <w:pStyle w:val="Paragrafoelenco"/>
        <w:numPr>
          <w:ilvl w:val="0"/>
          <w:numId w:val="9"/>
        </w:numPr>
        <w:spacing w:before="100" w:beforeAutospacing="1" w:after="100" w:afterAutospacing="1"/>
        <w:rPr>
          <w:rFonts w:cs="Times New Roman"/>
          <w:sz w:val="24"/>
          <w:szCs w:val="24"/>
          <w:u w:val="single"/>
          <w:lang w:val="it-IT"/>
        </w:rPr>
      </w:pPr>
      <w:r w:rsidRPr="004E5E62">
        <w:rPr>
          <w:rFonts w:cs="Times New Roman"/>
          <w:i/>
          <w:iCs/>
          <w:sz w:val="24"/>
          <w:szCs w:val="24"/>
          <w:u w:val="single"/>
          <w:lang w:val="it-IT"/>
        </w:rPr>
        <w:t xml:space="preserve">Dotazione DPI - istruzioni per l’uso - igiene delle mani - smaltimento dei DPI </w:t>
      </w:r>
    </w:p>
    <w:p w14:paraId="60040246" w14:textId="77777777" w:rsidR="00956F53" w:rsidRPr="004E5E62" w:rsidRDefault="00956F53" w:rsidP="00956F53">
      <w:pPr>
        <w:spacing w:before="100" w:beforeAutospacing="1" w:after="100" w:afterAutospacing="1"/>
        <w:ind w:left="709"/>
        <w:rPr>
          <w:sz w:val="24"/>
          <w:szCs w:val="24"/>
          <w:lang w:val="it-IT"/>
        </w:rPr>
      </w:pPr>
      <w:r w:rsidRPr="004E5E62">
        <w:rPr>
          <w:rFonts w:cs="Times New Roman"/>
          <w:sz w:val="24"/>
          <w:szCs w:val="24"/>
          <w:lang w:val="it-IT"/>
        </w:rPr>
        <w:t>DPI previsti: mascherina chirurgica, occhiali protettivi/visiera, camice in cotone che ne favorisca la traspirazione corporea, guanti in nitrile/vinile monouso</w:t>
      </w:r>
    </w:p>
    <w:p w14:paraId="14D82F78" w14:textId="77777777" w:rsidR="00956F53" w:rsidRPr="004E5E62" w:rsidRDefault="00956F53" w:rsidP="00956F53">
      <w:pPr>
        <w:pStyle w:val="NormaleWeb"/>
        <w:ind w:left="709"/>
        <w:jc w:val="both"/>
        <w:rPr>
          <w:rFonts w:asciiTheme="minorHAnsi" w:hAnsiTheme="minorHAnsi"/>
          <w:lang w:val="it-IT"/>
        </w:rPr>
      </w:pPr>
      <w:r w:rsidRPr="004E5E62">
        <w:rPr>
          <w:rFonts w:asciiTheme="minorHAnsi" w:hAnsiTheme="minorHAnsi"/>
          <w:lang w:val="it-IT"/>
        </w:rPr>
        <w:t xml:space="preserve">Dotare l’area di </w:t>
      </w:r>
      <w:r w:rsidRPr="004E5E62">
        <w:rPr>
          <w:rFonts w:asciiTheme="minorHAnsi" w:hAnsiTheme="minorHAnsi"/>
          <w:b/>
          <w:bCs/>
          <w:lang w:val="it-IT"/>
        </w:rPr>
        <w:t>contenitori chiusi con apertura a pedale provvisti di sacchetto richiudibile per la raccolta e lo smaltimento di rifiuti speciali e dei DPI. Detenere in magazzino un sacco idoneo per la raccolta di indumenti potenzialmente infetti da smaltire in categoria B, adoperandosi preventivamente di informare una ditta autorizzata al conferimento ti tali rifiuti pericolosi.</w:t>
      </w:r>
    </w:p>
    <w:p w14:paraId="44A1C19F" w14:textId="77777777" w:rsidR="00956F53" w:rsidRPr="004E5E62" w:rsidRDefault="00956F53" w:rsidP="00956F53">
      <w:pPr>
        <w:pStyle w:val="NormaleWeb"/>
        <w:shd w:val="clear" w:color="auto" w:fill="FFFFFF"/>
        <w:jc w:val="both"/>
        <w:rPr>
          <w:rFonts w:asciiTheme="minorHAnsi" w:hAnsiTheme="minorHAnsi"/>
          <w:lang w:val="it-IT"/>
        </w:rPr>
      </w:pPr>
      <w:r w:rsidRPr="004E5E62">
        <w:rPr>
          <w:rFonts w:asciiTheme="minorHAnsi" w:hAnsiTheme="minorHAnsi"/>
          <w:lang w:val="it-IT"/>
        </w:rPr>
        <w:t>Per effettuare il controllo della temperatura è fatto obbligo di utilizzo di</w:t>
      </w:r>
      <w:r w:rsidRPr="004E5E62">
        <w:rPr>
          <w:rFonts w:asciiTheme="minorHAnsi" w:hAnsiTheme="minorHAnsi"/>
          <w:b/>
          <w:bCs/>
          <w:lang w:val="it-IT"/>
        </w:rPr>
        <w:t xml:space="preserve"> </w:t>
      </w:r>
      <w:r w:rsidRPr="004E5E62">
        <w:rPr>
          <w:rFonts w:asciiTheme="minorHAnsi" w:hAnsiTheme="minorHAnsi"/>
          <w:lang w:val="it-IT"/>
        </w:rPr>
        <w:t xml:space="preserve">un </w:t>
      </w:r>
      <w:r w:rsidRPr="004E5E62">
        <w:rPr>
          <w:rFonts w:asciiTheme="minorHAnsi" w:hAnsiTheme="minorHAnsi"/>
          <w:b/>
          <w:bCs/>
          <w:lang w:val="it-IT"/>
        </w:rPr>
        <w:t xml:space="preserve">termometro che non preveda il contatto diretto </w:t>
      </w:r>
      <w:r w:rsidRPr="004E5E62">
        <w:rPr>
          <w:rFonts w:asciiTheme="minorHAnsi" w:hAnsiTheme="minorHAnsi"/>
          <w:lang w:val="it-IT"/>
        </w:rPr>
        <w:t xml:space="preserve">(si consiglia utilizzo di </w:t>
      </w:r>
      <w:r w:rsidRPr="004E5E62">
        <w:rPr>
          <w:rFonts w:asciiTheme="minorHAnsi" w:hAnsiTheme="minorHAnsi"/>
          <w:b/>
          <w:bCs/>
          <w:lang w:val="it-IT"/>
        </w:rPr>
        <w:t>sistemi termografici</w:t>
      </w:r>
      <w:r w:rsidRPr="004E5E62">
        <w:rPr>
          <w:rFonts w:asciiTheme="minorHAnsi" w:hAnsiTheme="minorHAnsi"/>
          <w:lang w:val="it-IT"/>
        </w:rPr>
        <w:t xml:space="preserve">, o in subordine, termometro a infrarossi) e seguire la seguente procedura: </w:t>
      </w:r>
    </w:p>
    <w:p w14:paraId="0C8DBEFE" w14:textId="77777777" w:rsidR="00956F53" w:rsidRPr="004E5E62" w:rsidRDefault="00956F53" w:rsidP="00956F53">
      <w:pPr>
        <w:numPr>
          <w:ilvl w:val="1"/>
          <w:numId w:val="7"/>
        </w:numPr>
        <w:tabs>
          <w:tab w:val="num" w:pos="0"/>
        </w:tabs>
        <w:spacing w:before="100" w:beforeAutospacing="1" w:after="100" w:afterAutospacing="1"/>
        <w:ind w:left="142" w:hanging="142"/>
        <w:jc w:val="both"/>
        <w:rPr>
          <w:rFonts w:cs="Times New Roman"/>
          <w:sz w:val="24"/>
          <w:szCs w:val="24"/>
          <w:lang w:val="it-IT"/>
        </w:rPr>
      </w:pPr>
      <w:r w:rsidRPr="004E5E62">
        <w:rPr>
          <w:rFonts w:cs="Times New Roman"/>
          <w:sz w:val="24"/>
          <w:szCs w:val="24"/>
          <w:lang w:val="it-IT"/>
        </w:rPr>
        <w:lastRenderedPageBreak/>
        <w:t xml:space="preserve">lasciare ambientare il dispositivo nel luogo di utilizzo (in genere sono sufficienti 15 minuti); </w:t>
      </w:r>
    </w:p>
    <w:p w14:paraId="34E4BBAA" w14:textId="77777777" w:rsidR="00956F53" w:rsidRPr="004E5E62" w:rsidRDefault="00956F53" w:rsidP="00956F53">
      <w:pPr>
        <w:numPr>
          <w:ilvl w:val="1"/>
          <w:numId w:val="7"/>
        </w:numPr>
        <w:tabs>
          <w:tab w:val="num" w:pos="0"/>
        </w:tabs>
        <w:spacing w:before="100" w:beforeAutospacing="1" w:after="100" w:afterAutospacing="1"/>
        <w:ind w:left="142" w:hanging="142"/>
        <w:jc w:val="both"/>
        <w:rPr>
          <w:rFonts w:cs="Times New Roman"/>
          <w:sz w:val="24"/>
          <w:szCs w:val="24"/>
          <w:lang w:val="it-IT"/>
        </w:rPr>
      </w:pPr>
      <w:r w:rsidRPr="004E5E62">
        <w:rPr>
          <w:rFonts w:cs="Times New Roman"/>
          <w:sz w:val="24"/>
          <w:szCs w:val="24"/>
          <w:lang w:val="it-IT"/>
        </w:rPr>
        <w:t xml:space="preserve">i termometri a infrarossi sono sensibili a campi magnetici e umidità (allontanati da telefoni cellulari); </w:t>
      </w:r>
    </w:p>
    <w:p w14:paraId="460034BC" w14:textId="77777777" w:rsidR="00956F53" w:rsidRPr="004E5E62" w:rsidRDefault="00956F53" w:rsidP="00956F53">
      <w:pPr>
        <w:numPr>
          <w:ilvl w:val="1"/>
          <w:numId w:val="7"/>
        </w:numPr>
        <w:tabs>
          <w:tab w:val="num" w:pos="0"/>
        </w:tabs>
        <w:spacing w:before="100" w:beforeAutospacing="1" w:after="100" w:afterAutospacing="1"/>
        <w:ind w:left="142" w:hanging="142"/>
        <w:jc w:val="both"/>
        <w:rPr>
          <w:rFonts w:cs="Times New Roman"/>
          <w:sz w:val="24"/>
          <w:szCs w:val="24"/>
          <w:lang w:val="it-IT"/>
        </w:rPr>
      </w:pPr>
      <w:r w:rsidRPr="004E5E62">
        <w:rPr>
          <w:rFonts w:cs="Times New Roman"/>
          <w:sz w:val="24"/>
          <w:szCs w:val="24"/>
          <w:lang w:val="it-IT"/>
        </w:rPr>
        <w:t>la persona controllata deve rimanere ferma per tutto il tempo necessario al rilievo della temperatura;</w:t>
      </w:r>
    </w:p>
    <w:p w14:paraId="10F3F12F" w14:textId="77777777" w:rsidR="00956F53" w:rsidRPr="004E5E62" w:rsidRDefault="00956F53" w:rsidP="00956F53">
      <w:pPr>
        <w:numPr>
          <w:ilvl w:val="1"/>
          <w:numId w:val="7"/>
        </w:numPr>
        <w:tabs>
          <w:tab w:val="num" w:pos="0"/>
        </w:tabs>
        <w:spacing w:before="100" w:beforeAutospacing="1" w:after="100" w:afterAutospacing="1"/>
        <w:ind w:left="142" w:hanging="142"/>
        <w:jc w:val="both"/>
        <w:rPr>
          <w:sz w:val="24"/>
          <w:szCs w:val="24"/>
          <w:lang w:val="it-IT"/>
        </w:rPr>
      </w:pPr>
      <w:r w:rsidRPr="004E5E62">
        <w:rPr>
          <w:rFonts w:cs="Times New Roman"/>
          <w:sz w:val="24"/>
          <w:szCs w:val="24"/>
          <w:lang w:val="it-IT"/>
        </w:rPr>
        <w:t>si raccomanda di porre attenzione ai falsi positivi e negativi, pertanto, si ritiene opportuno effettuare più controlli della temperatura, anche durante il turno di lavoro, se richiesto e/o ritenuto da chi avverta percezione febbrile.</w:t>
      </w:r>
    </w:p>
    <w:p w14:paraId="7978463A" w14:textId="77777777" w:rsidR="00956F53" w:rsidRPr="004E5E62" w:rsidRDefault="00956F53" w:rsidP="00956F53">
      <w:pPr>
        <w:pStyle w:val="Corpotesto"/>
        <w:kinsoku w:val="0"/>
        <w:overflowPunct w:val="0"/>
        <w:ind w:left="0" w:right="5"/>
        <w:jc w:val="both"/>
        <w:rPr>
          <w:sz w:val="24"/>
          <w:szCs w:val="24"/>
        </w:rPr>
      </w:pPr>
      <w:r w:rsidRPr="004E5E62">
        <w:rPr>
          <w:rFonts w:cs="Times New Roman"/>
          <w:sz w:val="24"/>
          <w:szCs w:val="24"/>
          <w:lang w:val="it-IT"/>
        </w:rPr>
        <w:t xml:space="preserve">La rilevazione in tempo reale della temperatura corporea quando eseguita da terzi costituisce di fatto un trattamento di dati personali e, pertanto, deve avvenire ai sensi della </w:t>
      </w:r>
      <w:r w:rsidRPr="004E5E62">
        <w:rPr>
          <w:rFonts w:cs="Times New Roman"/>
          <w:b/>
          <w:bCs/>
          <w:sz w:val="24"/>
          <w:szCs w:val="24"/>
          <w:lang w:val="it-IT"/>
        </w:rPr>
        <w:t xml:space="preserve">tutela della </w:t>
      </w:r>
      <w:r w:rsidRPr="004E5E62">
        <w:rPr>
          <w:rFonts w:cs="Times New Roman"/>
          <w:b/>
          <w:bCs/>
          <w:i/>
          <w:iCs/>
          <w:sz w:val="24"/>
          <w:szCs w:val="24"/>
          <w:lang w:val="it-IT"/>
        </w:rPr>
        <w:t>privacy</w:t>
      </w:r>
      <w:r w:rsidRPr="004E5E62">
        <w:rPr>
          <w:rFonts w:cs="Times New Roman"/>
          <w:sz w:val="24"/>
          <w:szCs w:val="24"/>
          <w:lang w:val="it-IT"/>
        </w:rPr>
        <w:t xml:space="preserve">. </w:t>
      </w:r>
      <w:r w:rsidRPr="004E5E62">
        <w:rPr>
          <w:rFonts w:cs="Times New Roman"/>
          <w:sz w:val="24"/>
          <w:szCs w:val="24"/>
        </w:rPr>
        <w:t xml:space="preserve">A </w:t>
      </w:r>
      <w:proofErr w:type="spellStart"/>
      <w:r w:rsidRPr="004E5E62">
        <w:rPr>
          <w:rFonts w:cs="Times New Roman"/>
          <w:sz w:val="24"/>
          <w:szCs w:val="24"/>
        </w:rPr>
        <w:t>tal</w:t>
      </w:r>
      <w:proofErr w:type="spellEnd"/>
      <w:r w:rsidRPr="004E5E62">
        <w:rPr>
          <w:rFonts w:cs="Times New Roman"/>
          <w:sz w:val="24"/>
          <w:szCs w:val="24"/>
        </w:rPr>
        <w:t xml:space="preserve"> fine </w:t>
      </w:r>
      <w:proofErr w:type="spellStart"/>
      <w:r w:rsidRPr="004E5E62">
        <w:rPr>
          <w:rFonts w:cs="Times New Roman"/>
          <w:sz w:val="24"/>
          <w:szCs w:val="24"/>
        </w:rPr>
        <w:t>si</w:t>
      </w:r>
      <w:proofErr w:type="spellEnd"/>
      <w:r w:rsidRPr="004E5E62">
        <w:rPr>
          <w:rFonts w:cs="Times New Roman"/>
          <w:sz w:val="24"/>
          <w:szCs w:val="24"/>
        </w:rPr>
        <w:t xml:space="preserve"> </w:t>
      </w:r>
      <w:proofErr w:type="spellStart"/>
      <w:r w:rsidRPr="004E5E62">
        <w:rPr>
          <w:rFonts w:cs="Times New Roman"/>
          <w:sz w:val="24"/>
          <w:szCs w:val="24"/>
        </w:rPr>
        <w:t>suggerisce</w:t>
      </w:r>
      <w:proofErr w:type="spellEnd"/>
      <w:r w:rsidRPr="004E5E62">
        <w:rPr>
          <w:rFonts w:cs="Times New Roman"/>
          <w:sz w:val="24"/>
          <w:szCs w:val="24"/>
        </w:rPr>
        <w:t xml:space="preserve"> di: </w:t>
      </w:r>
    </w:p>
    <w:p w14:paraId="162B1B14" w14:textId="77777777" w:rsidR="00956F53" w:rsidRPr="004E5E62" w:rsidRDefault="00956F53" w:rsidP="00956F53">
      <w:pPr>
        <w:pStyle w:val="Paragrafoelenco"/>
        <w:numPr>
          <w:ilvl w:val="0"/>
          <w:numId w:val="8"/>
        </w:numPr>
        <w:tabs>
          <w:tab w:val="left" w:pos="0"/>
        </w:tabs>
        <w:spacing w:before="100" w:beforeAutospacing="1" w:after="100" w:afterAutospacing="1"/>
        <w:ind w:left="0" w:firstLine="0"/>
        <w:jc w:val="both"/>
        <w:rPr>
          <w:rFonts w:cs="Times New Roman"/>
          <w:sz w:val="24"/>
          <w:szCs w:val="24"/>
          <w:lang w:val="it-IT"/>
        </w:rPr>
      </w:pPr>
      <w:r w:rsidRPr="004E5E62">
        <w:rPr>
          <w:rFonts w:cs="Times New Roman"/>
          <w:sz w:val="24"/>
          <w:szCs w:val="24"/>
          <w:lang w:val="it-IT"/>
        </w:rPr>
        <w:t xml:space="preserve">rilevare la temperatura e </w:t>
      </w:r>
      <w:r w:rsidRPr="004E5E62">
        <w:rPr>
          <w:rFonts w:cs="Times New Roman"/>
          <w:b/>
          <w:bCs/>
          <w:sz w:val="24"/>
          <w:szCs w:val="24"/>
          <w:lang w:val="it-IT"/>
        </w:rPr>
        <w:t>non registrare il dato</w:t>
      </w:r>
      <w:r w:rsidRPr="004E5E62">
        <w:rPr>
          <w:rFonts w:cs="Times New Roman"/>
          <w:sz w:val="24"/>
          <w:szCs w:val="24"/>
          <w:lang w:val="it-IT"/>
        </w:rPr>
        <w:t xml:space="preserve"> acquisto. È possibile identificare l’interessato e registrare il superamento della soglia di temperatura solo qualora sia necessario a documentare le ragioni che hanno impedito l’accesso ai locali aziendali, acquisendo un recapito telefonico nel rispetto della privacy.</w:t>
      </w:r>
    </w:p>
    <w:p w14:paraId="0EBA996C" w14:textId="77777777" w:rsidR="00956F53" w:rsidRPr="004E5E62" w:rsidRDefault="00956F53" w:rsidP="00956F53">
      <w:pPr>
        <w:pStyle w:val="Paragrafoelenco"/>
        <w:numPr>
          <w:ilvl w:val="0"/>
          <w:numId w:val="8"/>
        </w:numPr>
        <w:tabs>
          <w:tab w:val="left" w:pos="0"/>
        </w:tabs>
        <w:spacing w:before="100" w:beforeAutospacing="1" w:after="100" w:afterAutospacing="1"/>
        <w:ind w:left="0" w:firstLine="0"/>
        <w:jc w:val="both"/>
        <w:rPr>
          <w:rFonts w:cs="Times New Roman"/>
          <w:sz w:val="24"/>
          <w:szCs w:val="24"/>
          <w:lang w:val="it-IT"/>
        </w:rPr>
      </w:pPr>
      <w:r w:rsidRPr="004E5E62">
        <w:rPr>
          <w:rFonts w:cs="Times New Roman"/>
          <w:sz w:val="24"/>
          <w:szCs w:val="24"/>
          <w:lang w:val="it-IT"/>
        </w:rPr>
        <w:t>fornire l’</w:t>
      </w:r>
      <w:r w:rsidRPr="004E5E62">
        <w:rPr>
          <w:rFonts w:cs="Times New Roman"/>
          <w:b/>
          <w:bCs/>
          <w:sz w:val="24"/>
          <w:szCs w:val="24"/>
          <w:lang w:val="it-IT"/>
        </w:rPr>
        <w:t>informativa sul trattamento dei dati personali</w:t>
      </w:r>
      <w:r w:rsidRPr="004E5E62">
        <w:rPr>
          <w:rFonts w:cs="Times New Roman"/>
          <w:sz w:val="24"/>
          <w:szCs w:val="24"/>
          <w:lang w:val="it-IT"/>
        </w:rPr>
        <w:t xml:space="preserve">, essa può̀ omettere le informazioni di cui l’interessato è già̀ in possesso e può̀ essere fornita anche oralmente. Quanto ai contenuti dell’informativa, con riferimento alla finalità̀ del trattamento </w:t>
      </w:r>
      <w:proofErr w:type="spellStart"/>
      <w:r w:rsidRPr="004E5E62">
        <w:rPr>
          <w:rFonts w:cs="Times New Roman"/>
          <w:sz w:val="24"/>
          <w:szCs w:val="24"/>
          <w:lang w:val="it-IT"/>
        </w:rPr>
        <w:t>potra</w:t>
      </w:r>
      <w:proofErr w:type="spellEnd"/>
      <w:r w:rsidRPr="004E5E62">
        <w:rPr>
          <w:rFonts w:cs="Times New Roman"/>
          <w:sz w:val="24"/>
          <w:szCs w:val="24"/>
          <w:lang w:val="it-IT"/>
        </w:rPr>
        <w:t>̀ essere indicata la prevenzione dal contagio da COVID-19 e con riferimento alla base giuridica può̀ essere indicata l’implementazione dei protocolli di sicurezza anti-contagio e, con riferimento alla durata dell’eventuale conservazione dei dati, si può̀ far riferimento al termine dello stato d’emergenza.</w:t>
      </w:r>
    </w:p>
    <w:p w14:paraId="279C7ED5" w14:textId="77777777" w:rsidR="00956F53" w:rsidRPr="004E5E62" w:rsidRDefault="00956F53" w:rsidP="00956F53">
      <w:pPr>
        <w:pStyle w:val="Paragrafoelenco"/>
        <w:numPr>
          <w:ilvl w:val="0"/>
          <w:numId w:val="8"/>
        </w:numPr>
        <w:tabs>
          <w:tab w:val="left" w:pos="0"/>
        </w:tabs>
        <w:spacing w:before="100" w:beforeAutospacing="1" w:after="100" w:afterAutospacing="1"/>
        <w:ind w:left="0" w:firstLine="0"/>
        <w:jc w:val="both"/>
        <w:rPr>
          <w:rFonts w:cs="Times New Roman"/>
          <w:sz w:val="24"/>
          <w:szCs w:val="24"/>
          <w:lang w:val="it-IT"/>
        </w:rPr>
      </w:pPr>
      <w:r w:rsidRPr="004E5E62">
        <w:rPr>
          <w:rFonts w:cs="Times New Roman"/>
          <w:sz w:val="24"/>
          <w:szCs w:val="24"/>
          <w:lang w:val="it-IT"/>
        </w:rPr>
        <w:t xml:space="preserve">definire le misure di sicurezza e organizzative adeguate a </w:t>
      </w:r>
      <w:r w:rsidRPr="004E5E62">
        <w:rPr>
          <w:rFonts w:cs="Times New Roman"/>
          <w:b/>
          <w:bCs/>
          <w:sz w:val="24"/>
          <w:szCs w:val="24"/>
          <w:lang w:val="it-IT"/>
        </w:rPr>
        <w:t>proteggere i dati</w:t>
      </w:r>
      <w:r w:rsidRPr="004E5E62">
        <w:rPr>
          <w:rFonts w:cs="Times New Roman"/>
          <w:sz w:val="24"/>
          <w:szCs w:val="24"/>
          <w:lang w:val="it-IT"/>
        </w:rPr>
        <w:t>.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COVID- 19).</w:t>
      </w:r>
    </w:p>
    <w:p w14:paraId="39BA6681" w14:textId="77777777" w:rsidR="00956F53" w:rsidRPr="004E5E62" w:rsidRDefault="00956F53" w:rsidP="00956F53">
      <w:pPr>
        <w:pStyle w:val="Paragrafoelenco"/>
        <w:numPr>
          <w:ilvl w:val="0"/>
          <w:numId w:val="8"/>
        </w:numPr>
        <w:tabs>
          <w:tab w:val="left" w:pos="0"/>
        </w:tabs>
        <w:spacing w:before="100" w:beforeAutospacing="1" w:after="100" w:afterAutospacing="1"/>
        <w:ind w:left="0" w:firstLine="0"/>
        <w:jc w:val="both"/>
        <w:rPr>
          <w:rFonts w:cs="Times New Roman"/>
          <w:sz w:val="24"/>
          <w:szCs w:val="24"/>
          <w:lang w:val="it-IT"/>
        </w:rPr>
      </w:pPr>
      <w:r w:rsidRPr="004E5E62">
        <w:rPr>
          <w:rFonts w:cs="Times New Roman"/>
          <w:sz w:val="24"/>
          <w:szCs w:val="24"/>
          <w:lang w:val="it-IT"/>
        </w:rPr>
        <w:t xml:space="preserve">in caso di isolamento momentaneo dovuto al superamento della soglia di temperatura, assicurare modalità̀ tali da garantire la </w:t>
      </w:r>
      <w:r w:rsidRPr="004E5E62">
        <w:rPr>
          <w:rFonts w:cs="Times New Roman"/>
          <w:b/>
          <w:bCs/>
          <w:sz w:val="24"/>
          <w:szCs w:val="24"/>
          <w:lang w:val="it-IT"/>
        </w:rPr>
        <w:t>riservatezza e la dignità̀ del lavoratore</w:t>
      </w:r>
      <w:r w:rsidRPr="004E5E62">
        <w:rPr>
          <w:rFonts w:cs="Times New Roman"/>
          <w:sz w:val="24"/>
          <w:szCs w:val="24"/>
          <w:lang w:val="it-IT"/>
        </w:rPr>
        <w:t>.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w:t>
      </w:r>
      <w:proofErr w:type="spellStart"/>
      <w:r w:rsidRPr="004E5E62">
        <w:rPr>
          <w:rFonts w:cs="Times New Roman"/>
          <w:sz w:val="24"/>
          <w:szCs w:val="24"/>
          <w:lang w:val="it-IT"/>
        </w:rPr>
        <w:t>attivita</w:t>
      </w:r>
      <w:proofErr w:type="spellEnd"/>
      <w:r w:rsidRPr="004E5E62">
        <w:rPr>
          <w:rFonts w:cs="Times New Roman"/>
          <w:sz w:val="24"/>
          <w:szCs w:val="24"/>
          <w:lang w:val="it-IT"/>
        </w:rPr>
        <w:t xml:space="preserve">̀ lavorativa sviluppi febbre e sintomi di infezione respiratoria e dei suoi colleghi. </w:t>
      </w:r>
    </w:p>
    <w:p w14:paraId="3EFB3463" w14:textId="77777777" w:rsidR="00956F53" w:rsidRPr="004E5E62" w:rsidRDefault="00956F53" w:rsidP="00956F53">
      <w:pPr>
        <w:pStyle w:val="Corpotesto"/>
        <w:kinsoku w:val="0"/>
        <w:overflowPunct w:val="0"/>
        <w:ind w:left="0" w:right="5"/>
        <w:jc w:val="both"/>
        <w:rPr>
          <w:rFonts w:cs="Times New Roman"/>
          <w:sz w:val="24"/>
          <w:szCs w:val="24"/>
          <w:lang w:val="it-IT"/>
        </w:rPr>
      </w:pPr>
      <w:r w:rsidRPr="004E5E62">
        <w:rPr>
          <w:b/>
          <w:bCs/>
          <w:i/>
          <w:iCs/>
          <w:sz w:val="24"/>
          <w:szCs w:val="24"/>
          <w:lang w:val="it-IT"/>
        </w:rPr>
        <w:t xml:space="preserve">L' ingresso in azienda di lavoratori risultati positivi e successivamente guariti dall'infezione COVID-19, </w:t>
      </w:r>
      <w:r w:rsidRPr="004E5E62">
        <w:rPr>
          <w:rFonts w:cs="Times New Roman"/>
          <w:sz w:val="24"/>
          <w:szCs w:val="24"/>
          <w:lang w:val="it-IT"/>
        </w:rPr>
        <w:t>indipendentemente dalla durata della malattia, dovrà essere preceduto da visita medica da parte del medico competente, previa presentazione di certificazione di avvenuta negativizzazione e termina dell’isolamento domiciliare fiduciario attivo rilasciata dal Dipartimento di Igiene e Sanità Pubblica territorialmente competente.</w:t>
      </w:r>
    </w:p>
    <w:p w14:paraId="4615856B" w14:textId="77777777" w:rsidR="00956F53" w:rsidRPr="004E5E62" w:rsidRDefault="00956F53" w:rsidP="00956F53">
      <w:pPr>
        <w:pStyle w:val="Corpotesto"/>
        <w:kinsoku w:val="0"/>
        <w:overflowPunct w:val="0"/>
        <w:ind w:left="0" w:right="5"/>
        <w:jc w:val="both"/>
        <w:rPr>
          <w:rFonts w:cs="Times New Roman"/>
          <w:sz w:val="24"/>
          <w:szCs w:val="24"/>
          <w:lang w:val="it-IT"/>
        </w:rPr>
      </w:pPr>
    </w:p>
    <w:p w14:paraId="42AC3057" w14:textId="77777777" w:rsidR="00956F53" w:rsidRPr="004E5E62" w:rsidRDefault="00956F53" w:rsidP="00956F53">
      <w:pPr>
        <w:pStyle w:val="Corpotesto"/>
        <w:kinsoku w:val="0"/>
        <w:overflowPunct w:val="0"/>
        <w:ind w:left="0" w:right="5"/>
        <w:jc w:val="both"/>
        <w:rPr>
          <w:sz w:val="24"/>
          <w:szCs w:val="24"/>
          <w:lang w:val="it-IT"/>
        </w:rPr>
      </w:pPr>
      <w:r w:rsidRPr="004E5E62">
        <w:rPr>
          <w:b/>
          <w:bCs/>
          <w:sz w:val="24"/>
          <w:szCs w:val="24"/>
          <w:lang w:val="it-IT"/>
        </w:rPr>
        <w:t>Si favoriscono</w:t>
      </w:r>
      <w:r w:rsidRPr="004E5E62">
        <w:rPr>
          <w:sz w:val="24"/>
          <w:szCs w:val="24"/>
          <w:lang w:val="it-IT"/>
        </w:rPr>
        <w:t xml:space="preserve"> </w:t>
      </w:r>
      <w:r w:rsidRPr="004E5E62">
        <w:rPr>
          <w:b/>
          <w:bCs/>
          <w:sz w:val="24"/>
          <w:szCs w:val="24"/>
          <w:lang w:val="it-IT"/>
        </w:rPr>
        <w:t>orari di ingresso e uscita scaglionati in modo da evitare contatti nelle zone comuni</w:t>
      </w:r>
      <w:r w:rsidRPr="004E5E62">
        <w:rPr>
          <w:sz w:val="24"/>
          <w:szCs w:val="24"/>
          <w:lang w:val="it-IT"/>
        </w:rPr>
        <w:t xml:space="preserve"> quali spogliatoi e ingressi. Dove è possibile, occorre individuare una porta di ingresso ed una di uscita debitamente muniti di </w:t>
      </w:r>
      <w:r w:rsidRPr="004E5E62">
        <w:rPr>
          <w:b/>
          <w:bCs/>
          <w:sz w:val="24"/>
          <w:szCs w:val="24"/>
          <w:lang w:val="it-IT"/>
        </w:rPr>
        <w:t>gel sanificanti</w:t>
      </w:r>
      <w:r w:rsidRPr="004E5E62">
        <w:rPr>
          <w:sz w:val="24"/>
          <w:szCs w:val="24"/>
          <w:lang w:val="it-IT"/>
        </w:rPr>
        <w:t xml:space="preserve"> opportunamente segnalati.</w:t>
      </w:r>
    </w:p>
    <w:p w14:paraId="62C7449B" w14:textId="77777777" w:rsidR="00956F53" w:rsidRPr="004E5E62" w:rsidRDefault="00956F53" w:rsidP="00956F53">
      <w:pPr>
        <w:rPr>
          <w:i/>
          <w:iCs/>
          <w:sz w:val="24"/>
          <w:szCs w:val="24"/>
          <w:lang w:val="it-IT"/>
        </w:rPr>
      </w:pPr>
    </w:p>
    <w:p w14:paraId="119FE7B2" w14:textId="77777777" w:rsidR="00956F53" w:rsidRPr="004E5E62" w:rsidRDefault="00956F53" w:rsidP="00956F53">
      <w:pPr>
        <w:rPr>
          <w:i/>
          <w:iCs/>
          <w:sz w:val="24"/>
          <w:szCs w:val="24"/>
          <w:lang w:val="it-IT"/>
        </w:rPr>
      </w:pPr>
    </w:p>
    <w:p w14:paraId="3E885508" w14:textId="77777777" w:rsidR="00956F53" w:rsidRPr="00057E1A" w:rsidRDefault="00956F53" w:rsidP="00956F53">
      <w:pPr>
        <w:pStyle w:val="Corpotesto"/>
        <w:numPr>
          <w:ilvl w:val="0"/>
          <w:numId w:val="10"/>
        </w:numPr>
        <w:kinsoku w:val="0"/>
        <w:overflowPunct w:val="0"/>
        <w:ind w:right="5"/>
        <w:jc w:val="both"/>
        <w:rPr>
          <w:b/>
          <w:bCs/>
          <w:color w:val="0070C0"/>
          <w:sz w:val="24"/>
          <w:szCs w:val="24"/>
        </w:rPr>
      </w:pPr>
      <w:r w:rsidRPr="004E5E62">
        <w:rPr>
          <w:b/>
          <w:bCs/>
          <w:color w:val="0070C0"/>
          <w:sz w:val="24"/>
          <w:szCs w:val="24"/>
        </w:rPr>
        <w:lastRenderedPageBreak/>
        <w:t xml:space="preserve">PER LA CLIENTELA </w:t>
      </w:r>
    </w:p>
    <w:p w14:paraId="0F32E4AF" w14:textId="77777777" w:rsidR="00956F53" w:rsidRPr="004E5E62" w:rsidRDefault="00956F53" w:rsidP="00956F53">
      <w:pPr>
        <w:pStyle w:val="Paragrafoelenco"/>
        <w:numPr>
          <w:ilvl w:val="0"/>
          <w:numId w:val="1"/>
        </w:numPr>
        <w:spacing w:before="100" w:beforeAutospacing="1" w:after="100" w:afterAutospacing="1"/>
        <w:rPr>
          <w:rFonts w:ascii="Times New Roman" w:eastAsia="Times New Roman" w:hAnsi="Times New Roman" w:cs="Times New Roman"/>
          <w:sz w:val="24"/>
          <w:szCs w:val="24"/>
          <w:lang w:val="it-IT" w:eastAsia="it-IT" w:bidi="ar-SA"/>
        </w:rPr>
      </w:pPr>
      <w:r w:rsidRPr="004E5E62">
        <w:rPr>
          <w:rFonts w:ascii="Calibri" w:eastAsia="Times New Roman" w:hAnsi="Calibri" w:cs="Calibri"/>
          <w:sz w:val="24"/>
          <w:szCs w:val="24"/>
          <w:lang w:val="it-IT" w:eastAsia="it-IT" w:bidi="ar-SA"/>
        </w:rPr>
        <w:t>All’ingresso devono essere posizionati dispenser con gel igienizzanti</w:t>
      </w:r>
      <w:r w:rsidR="008B1D86" w:rsidRPr="004E5E62">
        <w:rPr>
          <w:rFonts w:ascii="Calibri" w:eastAsia="Times New Roman" w:hAnsi="Calibri" w:cs="Calibri"/>
          <w:sz w:val="24"/>
          <w:szCs w:val="24"/>
          <w:lang w:val="it-IT" w:eastAsia="it-IT" w:bidi="ar-SA"/>
        </w:rPr>
        <w:t>;</w:t>
      </w:r>
    </w:p>
    <w:p w14:paraId="2E7BB9B5" w14:textId="77777777" w:rsidR="00956F53" w:rsidRPr="004E5E62" w:rsidRDefault="00956F53" w:rsidP="00956F53">
      <w:pPr>
        <w:pStyle w:val="Paragrafoelenco"/>
        <w:numPr>
          <w:ilvl w:val="0"/>
          <w:numId w:val="1"/>
        </w:numPr>
        <w:jc w:val="both"/>
        <w:rPr>
          <w:spacing w:val="-3"/>
          <w:sz w:val="24"/>
          <w:szCs w:val="24"/>
          <w:lang w:val="it-IT"/>
        </w:rPr>
      </w:pPr>
      <w:r w:rsidRPr="004E5E62">
        <w:rPr>
          <w:spacing w:val="-3"/>
          <w:sz w:val="24"/>
          <w:szCs w:val="24"/>
          <w:lang w:val="it-IT"/>
        </w:rPr>
        <w:t xml:space="preserve">Disporre all’ingresso </w:t>
      </w:r>
      <w:r w:rsidRPr="004E5E62">
        <w:rPr>
          <w:b/>
          <w:bCs/>
          <w:spacing w:val="-3"/>
          <w:sz w:val="24"/>
          <w:szCs w:val="24"/>
          <w:lang w:val="it-IT"/>
        </w:rPr>
        <w:t xml:space="preserve">istruzioni sul comportamento che il cliente deve tenere </w:t>
      </w:r>
      <w:r w:rsidRPr="004E5E62">
        <w:rPr>
          <w:spacing w:val="-3"/>
          <w:sz w:val="24"/>
          <w:szCs w:val="24"/>
          <w:lang w:val="it-IT"/>
        </w:rPr>
        <w:t>secondo le modalità organizzative della struttura o le disposizioni specifiche delle autorità locali.</w:t>
      </w:r>
    </w:p>
    <w:p w14:paraId="5B902E11" w14:textId="77777777" w:rsidR="00956F53" w:rsidRPr="004E5E62" w:rsidRDefault="00956F53" w:rsidP="00956F53">
      <w:pPr>
        <w:pStyle w:val="Paragrafoelenco"/>
        <w:numPr>
          <w:ilvl w:val="0"/>
          <w:numId w:val="1"/>
        </w:numPr>
        <w:jc w:val="both"/>
        <w:rPr>
          <w:spacing w:val="-3"/>
          <w:sz w:val="24"/>
          <w:szCs w:val="24"/>
          <w:lang w:val="it-IT"/>
        </w:rPr>
      </w:pPr>
      <w:r w:rsidRPr="004E5E62">
        <w:rPr>
          <w:spacing w:val="-3"/>
          <w:sz w:val="24"/>
          <w:szCs w:val="24"/>
          <w:lang w:val="it-IT"/>
        </w:rPr>
        <w:t xml:space="preserve">La </w:t>
      </w:r>
      <w:r w:rsidRPr="004E5E62">
        <w:rPr>
          <w:b/>
          <w:bCs/>
          <w:spacing w:val="-3"/>
          <w:sz w:val="24"/>
          <w:szCs w:val="24"/>
          <w:lang w:val="it-IT"/>
        </w:rPr>
        <w:t xml:space="preserve">misurazione della temperatura corporea è consigliata, </w:t>
      </w:r>
      <w:r w:rsidRPr="004E5E62">
        <w:rPr>
          <w:b/>
          <w:bCs/>
          <w:spacing w:val="-3"/>
          <w:sz w:val="24"/>
          <w:szCs w:val="24"/>
          <w:u w:val="single"/>
          <w:lang w:val="it-IT"/>
        </w:rPr>
        <w:t>ma non obbligatoria</w:t>
      </w:r>
      <w:r w:rsidRPr="004E5E62">
        <w:rPr>
          <w:b/>
          <w:bCs/>
          <w:spacing w:val="-3"/>
          <w:sz w:val="24"/>
          <w:szCs w:val="24"/>
          <w:lang w:val="it-IT"/>
        </w:rPr>
        <w:t xml:space="preserve">. </w:t>
      </w:r>
      <w:r w:rsidRPr="004E5E62">
        <w:rPr>
          <w:spacing w:val="-3"/>
          <w:sz w:val="24"/>
          <w:szCs w:val="24"/>
          <w:lang w:val="it-IT"/>
        </w:rPr>
        <w:t>Nel cui caso si consiglia l’adozione di strumenti termografici (termocamere), di facile impiego e non invadenti.</w:t>
      </w:r>
    </w:p>
    <w:p w14:paraId="45442FCC" w14:textId="77777777" w:rsidR="00956F53" w:rsidRPr="004E5E62" w:rsidRDefault="00956F53" w:rsidP="00956F53">
      <w:pPr>
        <w:pStyle w:val="Paragrafoelenco"/>
        <w:numPr>
          <w:ilvl w:val="0"/>
          <w:numId w:val="1"/>
        </w:numPr>
        <w:tabs>
          <w:tab w:val="left" w:pos="641"/>
        </w:tabs>
        <w:kinsoku w:val="0"/>
        <w:overflowPunct w:val="0"/>
        <w:ind w:right="5"/>
        <w:jc w:val="both"/>
        <w:rPr>
          <w:sz w:val="24"/>
          <w:szCs w:val="24"/>
          <w:lang w:val="it-IT"/>
        </w:rPr>
      </w:pPr>
      <w:r w:rsidRPr="004E5E62">
        <w:rPr>
          <w:spacing w:val="-3"/>
          <w:sz w:val="24"/>
          <w:szCs w:val="24"/>
          <w:lang w:val="it-IT"/>
        </w:rPr>
        <w:t xml:space="preserve">Garantire, </w:t>
      </w:r>
      <w:r w:rsidRPr="004E5E62">
        <w:rPr>
          <w:sz w:val="24"/>
          <w:szCs w:val="24"/>
          <w:lang w:val="it-IT"/>
        </w:rPr>
        <w:t xml:space="preserve">nei limiti del possibile, che </w:t>
      </w:r>
      <w:r w:rsidRPr="004E5E62">
        <w:rPr>
          <w:b/>
          <w:bCs/>
          <w:sz w:val="24"/>
          <w:szCs w:val="24"/>
          <w:lang w:val="it-IT"/>
        </w:rPr>
        <w:t xml:space="preserve">le code per </w:t>
      </w:r>
      <w:r w:rsidRPr="004E5E62">
        <w:rPr>
          <w:b/>
          <w:bCs/>
          <w:spacing w:val="-3"/>
          <w:sz w:val="24"/>
          <w:szCs w:val="24"/>
          <w:lang w:val="it-IT"/>
        </w:rPr>
        <w:t xml:space="preserve">l’accesso </w:t>
      </w:r>
      <w:r w:rsidRPr="004E5E62">
        <w:rPr>
          <w:b/>
          <w:bCs/>
          <w:sz w:val="24"/>
          <w:szCs w:val="24"/>
          <w:lang w:val="it-IT"/>
        </w:rPr>
        <w:t>si svolgano nel rispetto del corretto distanziamento</w:t>
      </w:r>
      <w:r w:rsidRPr="004E5E62">
        <w:rPr>
          <w:b/>
          <w:bCs/>
          <w:spacing w:val="-29"/>
          <w:sz w:val="24"/>
          <w:szCs w:val="24"/>
          <w:lang w:val="it-IT"/>
        </w:rPr>
        <w:t xml:space="preserve"> </w:t>
      </w:r>
      <w:r w:rsidRPr="004E5E62">
        <w:rPr>
          <w:b/>
          <w:bCs/>
          <w:sz w:val="24"/>
          <w:szCs w:val="24"/>
          <w:lang w:val="it-IT"/>
        </w:rPr>
        <w:t xml:space="preserve">interpersonale. </w:t>
      </w:r>
      <w:r w:rsidRPr="004E5E62">
        <w:rPr>
          <w:sz w:val="24"/>
          <w:szCs w:val="24"/>
          <w:lang w:val="it-IT"/>
        </w:rPr>
        <w:t>È auspicabile una gestione dell’ingresso degli ospiti accompagnata da un operatore che potrebbe evitare la formazione di involontari assembramenti.</w:t>
      </w:r>
    </w:p>
    <w:p w14:paraId="63EA74FB" w14:textId="77777777" w:rsidR="00956F53" w:rsidRPr="004E5E62" w:rsidRDefault="00956F53" w:rsidP="00956F53">
      <w:pPr>
        <w:pStyle w:val="Paragrafoelenco"/>
        <w:numPr>
          <w:ilvl w:val="0"/>
          <w:numId w:val="1"/>
        </w:numPr>
        <w:tabs>
          <w:tab w:val="left" w:pos="641"/>
        </w:tabs>
        <w:kinsoku w:val="0"/>
        <w:overflowPunct w:val="0"/>
        <w:ind w:right="5"/>
        <w:jc w:val="both"/>
        <w:rPr>
          <w:sz w:val="24"/>
          <w:szCs w:val="24"/>
          <w:lang w:val="it-IT"/>
        </w:rPr>
      </w:pPr>
      <w:r w:rsidRPr="004E5E62">
        <w:rPr>
          <w:sz w:val="24"/>
          <w:szCs w:val="24"/>
          <w:lang w:val="it-IT"/>
        </w:rPr>
        <w:t xml:space="preserve">Valutare, laddove la struttura del locale lo consenta, l’istituzione di </w:t>
      </w:r>
      <w:r w:rsidRPr="004E5E62">
        <w:rPr>
          <w:b/>
          <w:bCs/>
          <w:sz w:val="24"/>
          <w:szCs w:val="24"/>
          <w:lang w:val="it-IT"/>
        </w:rPr>
        <w:t>percorsi unidirezionali</w:t>
      </w:r>
      <w:r w:rsidRPr="004E5E62">
        <w:rPr>
          <w:sz w:val="24"/>
          <w:szCs w:val="24"/>
          <w:lang w:val="it-IT"/>
        </w:rPr>
        <w:t xml:space="preserve">, per </w:t>
      </w:r>
      <w:r w:rsidRPr="004E5E62">
        <w:rPr>
          <w:spacing w:val="-3"/>
          <w:sz w:val="24"/>
          <w:szCs w:val="24"/>
          <w:lang w:val="it-IT"/>
        </w:rPr>
        <w:t xml:space="preserve">garantire </w:t>
      </w:r>
      <w:r w:rsidRPr="004E5E62">
        <w:rPr>
          <w:sz w:val="24"/>
          <w:szCs w:val="24"/>
          <w:lang w:val="it-IT"/>
        </w:rPr>
        <w:t>un flusso ordinato della clientela.</w:t>
      </w:r>
    </w:p>
    <w:p w14:paraId="3496B327" w14:textId="77777777" w:rsidR="00956F53" w:rsidRPr="004E5E62" w:rsidRDefault="00956F53" w:rsidP="00956F53">
      <w:pPr>
        <w:pStyle w:val="Paragrafoelenco"/>
        <w:tabs>
          <w:tab w:val="left" w:pos="641"/>
        </w:tabs>
        <w:kinsoku w:val="0"/>
        <w:overflowPunct w:val="0"/>
        <w:ind w:left="640" w:right="5" w:firstLine="0"/>
        <w:jc w:val="both"/>
        <w:rPr>
          <w:sz w:val="24"/>
          <w:szCs w:val="24"/>
          <w:lang w:val="it-IT"/>
        </w:rPr>
      </w:pPr>
    </w:p>
    <w:p w14:paraId="14639D36" w14:textId="77777777" w:rsidR="00956F53" w:rsidRPr="004E5E62" w:rsidRDefault="00956F53" w:rsidP="00956F53">
      <w:pPr>
        <w:pStyle w:val="Corpotesto"/>
        <w:numPr>
          <w:ilvl w:val="0"/>
          <w:numId w:val="10"/>
        </w:numPr>
        <w:kinsoku w:val="0"/>
        <w:overflowPunct w:val="0"/>
        <w:ind w:right="5"/>
        <w:jc w:val="both"/>
        <w:rPr>
          <w:b/>
          <w:bCs/>
          <w:color w:val="0070C0"/>
          <w:sz w:val="24"/>
          <w:szCs w:val="24"/>
        </w:rPr>
      </w:pPr>
      <w:r w:rsidRPr="004E5E62">
        <w:rPr>
          <w:b/>
          <w:bCs/>
          <w:color w:val="0070C0"/>
          <w:sz w:val="24"/>
          <w:szCs w:val="24"/>
        </w:rPr>
        <w:t xml:space="preserve">PER I FORNITORI ESTERNI  </w:t>
      </w:r>
    </w:p>
    <w:p w14:paraId="4C92E361" w14:textId="77777777" w:rsidR="00956F53" w:rsidRPr="004E5E62" w:rsidRDefault="00956F53" w:rsidP="00956F53">
      <w:pPr>
        <w:pStyle w:val="Corpotesto"/>
        <w:kinsoku w:val="0"/>
        <w:overflowPunct w:val="0"/>
        <w:ind w:right="5"/>
        <w:jc w:val="both"/>
        <w:rPr>
          <w:sz w:val="24"/>
          <w:szCs w:val="24"/>
        </w:rPr>
      </w:pPr>
    </w:p>
    <w:p w14:paraId="3A29D402" w14:textId="77777777" w:rsidR="00956F53" w:rsidRPr="004E5E62" w:rsidRDefault="00956F53" w:rsidP="00956F53">
      <w:pPr>
        <w:pStyle w:val="Corpotesto"/>
        <w:kinsoku w:val="0"/>
        <w:overflowPunct w:val="0"/>
        <w:ind w:right="5"/>
        <w:jc w:val="both"/>
        <w:rPr>
          <w:sz w:val="24"/>
          <w:szCs w:val="24"/>
          <w:lang w:val="it-IT"/>
        </w:rPr>
      </w:pPr>
      <w:r w:rsidRPr="004E5E62">
        <w:rPr>
          <w:sz w:val="24"/>
          <w:szCs w:val="24"/>
          <w:lang w:val="it-IT"/>
        </w:rPr>
        <w:t xml:space="preserve">Nel contesto attuale, devono essere ridotte allo stretto necessario i contatti con l'esterno, per cui nei confronti di fornitori di materie prime di vario genere o servizi esterni, devono essere implementate specifiche azioni preventive. </w:t>
      </w:r>
    </w:p>
    <w:p w14:paraId="71B72D69" w14:textId="77777777" w:rsidR="00956F53" w:rsidRPr="004E5E62" w:rsidRDefault="00956F53" w:rsidP="00956F53">
      <w:pPr>
        <w:pStyle w:val="Corpotesto"/>
        <w:kinsoku w:val="0"/>
        <w:overflowPunct w:val="0"/>
        <w:spacing w:line="268" w:lineRule="exact"/>
        <w:ind w:right="5"/>
        <w:jc w:val="both"/>
        <w:rPr>
          <w:sz w:val="24"/>
          <w:szCs w:val="24"/>
          <w:lang w:val="it-IT"/>
        </w:rPr>
      </w:pPr>
    </w:p>
    <w:p w14:paraId="1B560970" w14:textId="77777777" w:rsidR="00956F53" w:rsidRPr="004E5E62" w:rsidRDefault="00956F53" w:rsidP="00956F53">
      <w:pPr>
        <w:pStyle w:val="Paragrafoelenco"/>
        <w:numPr>
          <w:ilvl w:val="1"/>
          <w:numId w:val="11"/>
        </w:numPr>
        <w:tabs>
          <w:tab w:val="left" w:pos="933"/>
        </w:tabs>
        <w:kinsoku w:val="0"/>
        <w:overflowPunct w:val="0"/>
        <w:spacing w:line="268" w:lineRule="auto"/>
        <w:ind w:right="5"/>
        <w:jc w:val="both"/>
        <w:rPr>
          <w:sz w:val="24"/>
          <w:szCs w:val="24"/>
          <w:lang w:val="it-IT"/>
        </w:rPr>
      </w:pPr>
      <w:r w:rsidRPr="004E5E62">
        <w:rPr>
          <w:sz w:val="24"/>
          <w:szCs w:val="24"/>
          <w:lang w:val="it-IT"/>
        </w:rPr>
        <w:t xml:space="preserve">devono essere individuate </w:t>
      </w:r>
      <w:r w:rsidRPr="004E5E62">
        <w:rPr>
          <w:b/>
          <w:bCs/>
          <w:sz w:val="24"/>
          <w:szCs w:val="24"/>
          <w:lang w:val="it-IT"/>
        </w:rPr>
        <w:t>specifiche modalità di ingresso, transito e uscita</w:t>
      </w:r>
      <w:r w:rsidRPr="004E5E62">
        <w:rPr>
          <w:sz w:val="24"/>
          <w:szCs w:val="24"/>
          <w:lang w:val="it-IT"/>
        </w:rPr>
        <w:t>, al fine di ridurre le occasioni di contatto con il personale che opera all’interno della azienda.</w:t>
      </w:r>
    </w:p>
    <w:p w14:paraId="4EB4BD91" w14:textId="77777777" w:rsidR="00956F53" w:rsidRPr="004E5E62" w:rsidRDefault="00956F53" w:rsidP="00956F53">
      <w:pPr>
        <w:pStyle w:val="Paragrafoelenco"/>
        <w:numPr>
          <w:ilvl w:val="1"/>
          <w:numId w:val="11"/>
        </w:numPr>
        <w:tabs>
          <w:tab w:val="left" w:pos="933"/>
        </w:tabs>
        <w:kinsoku w:val="0"/>
        <w:overflowPunct w:val="0"/>
        <w:spacing w:line="268" w:lineRule="auto"/>
        <w:ind w:right="5"/>
        <w:jc w:val="both"/>
        <w:rPr>
          <w:sz w:val="24"/>
          <w:szCs w:val="24"/>
          <w:lang w:val="it-IT"/>
        </w:rPr>
      </w:pPr>
      <w:r w:rsidRPr="004E5E62">
        <w:rPr>
          <w:sz w:val="24"/>
          <w:szCs w:val="24"/>
          <w:lang w:val="it-IT"/>
        </w:rPr>
        <w:t xml:space="preserve">il </w:t>
      </w:r>
      <w:r w:rsidRPr="004E5E62">
        <w:rPr>
          <w:b/>
          <w:bCs/>
          <w:sz w:val="24"/>
          <w:szCs w:val="24"/>
          <w:lang w:val="it-IT"/>
        </w:rPr>
        <w:t>controllo della temperatura corporea è obbligatorio</w:t>
      </w:r>
      <w:r w:rsidRPr="004E5E62">
        <w:rPr>
          <w:sz w:val="24"/>
          <w:szCs w:val="24"/>
          <w:lang w:val="it-IT"/>
        </w:rPr>
        <w:t xml:space="preserve"> con le medesime modalità indicate per i </w:t>
      </w:r>
      <w:r w:rsidR="00C10DFB">
        <w:rPr>
          <w:sz w:val="24"/>
          <w:szCs w:val="24"/>
          <w:lang w:val="it-IT"/>
        </w:rPr>
        <w:t>lavoratori</w:t>
      </w:r>
      <w:r w:rsidRPr="004E5E62">
        <w:rPr>
          <w:sz w:val="24"/>
          <w:szCs w:val="24"/>
          <w:lang w:val="it-IT"/>
        </w:rPr>
        <w:t xml:space="preserve"> nel caso in cui debbano lasciare il proprio mezzo;</w:t>
      </w:r>
    </w:p>
    <w:p w14:paraId="06D94024" w14:textId="77777777" w:rsidR="00956F53" w:rsidRPr="004E5E62" w:rsidRDefault="00956F53" w:rsidP="00956F53">
      <w:pPr>
        <w:pStyle w:val="Paragrafoelenco"/>
        <w:numPr>
          <w:ilvl w:val="1"/>
          <w:numId w:val="11"/>
        </w:numPr>
        <w:tabs>
          <w:tab w:val="left" w:pos="933"/>
        </w:tabs>
        <w:kinsoku w:val="0"/>
        <w:overflowPunct w:val="0"/>
        <w:spacing w:before="32"/>
        <w:ind w:right="5"/>
        <w:jc w:val="both"/>
        <w:rPr>
          <w:sz w:val="24"/>
          <w:szCs w:val="24"/>
          <w:lang w:val="it-IT"/>
        </w:rPr>
      </w:pPr>
      <w:r w:rsidRPr="004E5E62">
        <w:rPr>
          <w:b/>
          <w:bCs/>
          <w:sz w:val="24"/>
          <w:szCs w:val="24"/>
          <w:lang w:val="it-IT"/>
        </w:rPr>
        <w:t>se possibile, gli autisti dei mezzi di trasporto devono rimanere a bordo degli stessi</w:t>
      </w:r>
      <w:r w:rsidRPr="004E5E62">
        <w:rPr>
          <w:sz w:val="24"/>
          <w:szCs w:val="24"/>
          <w:lang w:val="it-IT"/>
        </w:rPr>
        <w:t>. Per le necessarie attività di carico e scarico il trasportatore dovrà attenersi alla rigorosa distanza interpersonale di un metro dal personale della struttura, indossando obbligatoriamente la mascherina.</w:t>
      </w:r>
    </w:p>
    <w:p w14:paraId="577E5E19" w14:textId="77777777" w:rsidR="00956F53" w:rsidRPr="004E5E62" w:rsidRDefault="00956F53" w:rsidP="00956F53">
      <w:pPr>
        <w:pStyle w:val="Paragrafoelenco"/>
        <w:numPr>
          <w:ilvl w:val="1"/>
          <w:numId w:val="11"/>
        </w:numPr>
        <w:tabs>
          <w:tab w:val="left" w:pos="933"/>
        </w:tabs>
        <w:kinsoku w:val="0"/>
        <w:overflowPunct w:val="0"/>
        <w:spacing w:before="32"/>
        <w:ind w:right="5"/>
        <w:jc w:val="both"/>
        <w:rPr>
          <w:sz w:val="24"/>
          <w:szCs w:val="24"/>
          <w:lang w:val="it-IT"/>
        </w:rPr>
      </w:pPr>
      <w:r w:rsidRPr="004E5E62">
        <w:rPr>
          <w:sz w:val="24"/>
          <w:szCs w:val="24"/>
          <w:lang w:val="it-IT"/>
        </w:rPr>
        <w:t xml:space="preserve">Occorrerà sempre </w:t>
      </w:r>
      <w:r w:rsidRPr="004E5E62">
        <w:rPr>
          <w:b/>
          <w:bCs/>
          <w:sz w:val="24"/>
          <w:szCs w:val="24"/>
          <w:lang w:val="it-IT"/>
        </w:rPr>
        <w:t>disinfettarsi le mani o indossare i guanti prima dello scambio dei documenti di consegna</w:t>
      </w:r>
      <w:r w:rsidRPr="004E5E62">
        <w:rPr>
          <w:sz w:val="24"/>
          <w:szCs w:val="24"/>
          <w:lang w:val="it-IT"/>
        </w:rPr>
        <w:t xml:space="preserve"> con il personale aziendale. Va privilegiata la modalità informatica per la trasmissione e lo scambio di documentazione.</w:t>
      </w:r>
    </w:p>
    <w:p w14:paraId="25ECC7B1" w14:textId="77777777" w:rsidR="00956F53" w:rsidRPr="004E5E62" w:rsidRDefault="00956F53" w:rsidP="00956F53">
      <w:pPr>
        <w:pStyle w:val="Paragrafoelenco"/>
        <w:numPr>
          <w:ilvl w:val="1"/>
          <w:numId w:val="11"/>
        </w:numPr>
        <w:tabs>
          <w:tab w:val="left" w:pos="933"/>
        </w:tabs>
        <w:kinsoku w:val="0"/>
        <w:overflowPunct w:val="0"/>
        <w:spacing w:before="3"/>
        <w:ind w:right="5"/>
        <w:jc w:val="both"/>
        <w:rPr>
          <w:sz w:val="24"/>
          <w:szCs w:val="24"/>
          <w:lang w:val="it-IT"/>
        </w:rPr>
      </w:pPr>
      <w:r w:rsidRPr="004E5E62">
        <w:rPr>
          <w:sz w:val="24"/>
          <w:szCs w:val="24"/>
          <w:lang w:val="it-IT"/>
        </w:rPr>
        <w:t xml:space="preserve">Il fornitore deve utilizzare idonea </w:t>
      </w:r>
      <w:r w:rsidRPr="004E5E62">
        <w:rPr>
          <w:b/>
          <w:bCs/>
          <w:sz w:val="24"/>
          <w:szCs w:val="24"/>
          <w:lang w:val="it-IT"/>
        </w:rPr>
        <w:t>mascherina chirurgica</w:t>
      </w:r>
      <w:r w:rsidRPr="004E5E62">
        <w:rPr>
          <w:sz w:val="24"/>
          <w:szCs w:val="24"/>
          <w:lang w:val="it-IT"/>
        </w:rPr>
        <w:t>.</w:t>
      </w:r>
    </w:p>
    <w:p w14:paraId="07B58647" w14:textId="77777777" w:rsidR="00956F53" w:rsidRPr="004E5E62" w:rsidRDefault="00956F53" w:rsidP="00956F53">
      <w:pPr>
        <w:pStyle w:val="Paragrafoelenco"/>
        <w:numPr>
          <w:ilvl w:val="1"/>
          <w:numId w:val="11"/>
        </w:numPr>
        <w:tabs>
          <w:tab w:val="left" w:pos="933"/>
        </w:tabs>
        <w:kinsoku w:val="0"/>
        <w:overflowPunct w:val="0"/>
        <w:spacing w:before="32"/>
        <w:ind w:right="5"/>
        <w:jc w:val="both"/>
        <w:rPr>
          <w:sz w:val="24"/>
          <w:szCs w:val="24"/>
          <w:lang w:val="it-IT"/>
        </w:rPr>
      </w:pPr>
      <w:r w:rsidRPr="004E5E62">
        <w:rPr>
          <w:sz w:val="24"/>
          <w:szCs w:val="24"/>
          <w:lang w:val="it-IT"/>
        </w:rPr>
        <w:t xml:space="preserve">Per fornitori/ trasportatori e/ o altro personale esterno individuare/installare </w:t>
      </w:r>
      <w:r w:rsidRPr="004E5E62">
        <w:rPr>
          <w:b/>
          <w:bCs/>
          <w:sz w:val="24"/>
          <w:szCs w:val="24"/>
          <w:lang w:val="it-IT"/>
        </w:rPr>
        <w:t>servizi igienici dedicati</w:t>
      </w:r>
      <w:r w:rsidRPr="004E5E62">
        <w:rPr>
          <w:sz w:val="24"/>
          <w:szCs w:val="24"/>
          <w:lang w:val="it-IT"/>
        </w:rPr>
        <w:t>, garantendone adeguata pulizia giornaliera, nonché adeguati presidi igienizzanti.</w:t>
      </w:r>
    </w:p>
    <w:p w14:paraId="59ED1561" w14:textId="77777777" w:rsidR="00941268" w:rsidRPr="004E5E62" w:rsidRDefault="00941268" w:rsidP="00D35FAC">
      <w:pPr>
        <w:pStyle w:val="Titolo1"/>
        <w:rPr>
          <w:b w:val="0"/>
          <w:color w:val="FF0000"/>
          <w:sz w:val="28"/>
          <w:szCs w:val="28"/>
          <w:lang w:val="it-IT"/>
        </w:rPr>
      </w:pPr>
      <w:bookmarkStart w:id="4" w:name="_Toc41903762"/>
      <w:r w:rsidRPr="004E5E62">
        <w:rPr>
          <w:b w:val="0"/>
          <w:sz w:val="28"/>
          <w:szCs w:val="28"/>
          <w:lang w:val="it-IT"/>
        </w:rPr>
        <w:t xml:space="preserve">ORGANIZZAZIONE </w:t>
      </w:r>
      <w:r w:rsidR="00956F53" w:rsidRPr="004E5E62">
        <w:rPr>
          <w:b w:val="0"/>
          <w:sz w:val="28"/>
          <w:szCs w:val="28"/>
          <w:lang w:val="it-IT"/>
        </w:rPr>
        <w:t>DEI TAVOLI E DELLE POSTAZIONI</w:t>
      </w:r>
      <w:bookmarkEnd w:id="4"/>
    </w:p>
    <w:p w14:paraId="7759FDEE" w14:textId="77777777" w:rsidR="00941268" w:rsidRPr="004E5E62" w:rsidRDefault="00941268" w:rsidP="00941268">
      <w:pPr>
        <w:pStyle w:val="Corpotesto"/>
        <w:kinsoku w:val="0"/>
        <w:overflowPunct w:val="0"/>
        <w:spacing w:before="2"/>
        <w:ind w:right="5"/>
        <w:jc w:val="both"/>
        <w:rPr>
          <w:sz w:val="24"/>
          <w:szCs w:val="24"/>
          <w:lang w:val="it-IT"/>
        </w:rPr>
      </w:pPr>
      <w:r w:rsidRPr="004E5E62">
        <w:rPr>
          <w:sz w:val="24"/>
          <w:szCs w:val="24"/>
          <w:lang w:val="it-IT"/>
        </w:rPr>
        <w:t>Gli</w:t>
      </w:r>
      <w:r w:rsidRPr="004E5E62">
        <w:rPr>
          <w:spacing w:val="-16"/>
          <w:sz w:val="24"/>
          <w:szCs w:val="24"/>
          <w:lang w:val="it-IT"/>
        </w:rPr>
        <w:t xml:space="preserve"> </w:t>
      </w:r>
      <w:r w:rsidRPr="004E5E62">
        <w:rPr>
          <w:sz w:val="24"/>
          <w:szCs w:val="24"/>
          <w:lang w:val="it-IT"/>
        </w:rPr>
        <w:t>spazi</w:t>
      </w:r>
      <w:r w:rsidRPr="004E5E62">
        <w:rPr>
          <w:spacing w:val="-16"/>
          <w:sz w:val="24"/>
          <w:szCs w:val="24"/>
          <w:lang w:val="it-IT"/>
        </w:rPr>
        <w:t xml:space="preserve"> </w:t>
      </w:r>
      <w:r w:rsidRPr="004E5E62">
        <w:rPr>
          <w:sz w:val="24"/>
          <w:szCs w:val="24"/>
          <w:lang w:val="it-IT"/>
        </w:rPr>
        <w:t>dovranno</w:t>
      </w:r>
      <w:r w:rsidRPr="004E5E62">
        <w:rPr>
          <w:spacing w:val="-17"/>
          <w:sz w:val="24"/>
          <w:szCs w:val="24"/>
          <w:lang w:val="it-IT"/>
        </w:rPr>
        <w:t xml:space="preserve"> </w:t>
      </w:r>
      <w:r w:rsidRPr="004E5E62">
        <w:rPr>
          <w:sz w:val="24"/>
          <w:szCs w:val="24"/>
          <w:lang w:val="it-IT"/>
        </w:rPr>
        <w:t>essere ragionevolmente e per quanto possibile</w:t>
      </w:r>
      <w:r w:rsidRPr="004E5E62">
        <w:rPr>
          <w:spacing w:val="-19"/>
          <w:sz w:val="24"/>
          <w:szCs w:val="24"/>
          <w:lang w:val="it-IT"/>
        </w:rPr>
        <w:t xml:space="preserve"> </w:t>
      </w:r>
      <w:r w:rsidRPr="004E5E62">
        <w:rPr>
          <w:sz w:val="24"/>
          <w:szCs w:val="24"/>
          <w:lang w:val="it-IT"/>
        </w:rPr>
        <w:t>riorganizzati,</w:t>
      </w:r>
      <w:r w:rsidRPr="004E5E62">
        <w:rPr>
          <w:spacing w:val="-16"/>
          <w:sz w:val="24"/>
          <w:szCs w:val="24"/>
          <w:lang w:val="it-IT"/>
        </w:rPr>
        <w:t xml:space="preserve"> </w:t>
      </w:r>
      <w:r w:rsidRPr="004E5E62">
        <w:rPr>
          <w:sz w:val="24"/>
          <w:szCs w:val="24"/>
          <w:lang w:val="it-IT"/>
        </w:rPr>
        <w:t>in</w:t>
      </w:r>
      <w:r w:rsidRPr="004E5E62">
        <w:rPr>
          <w:spacing w:val="-17"/>
          <w:sz w:val="24"/>
          <w:szCs w:val="24"/>
          <w:lang w:val="it-IT"/>
        </w:rPr>
        <w:t xml:space="preserve"> base alle </w:t>
      </w:r>
      <w:r w:rsidRPr="004E5E62">
        <w:rPr>
          <w:sz w:val="24"/>
          <w:szCs w:val="24"/>
          <w:lang w:val="it-IT"/>
        </w:rPr>
        <w:t>condizioni</w:t>
      </w:r>
      <w:r w:rsidRPr="004E5E62">
        <w:rPr>
          <w:spacing w:val="-15"/>
          <w:sz w:val="24"/>
          <w:szCs w:val="24"/>
          <w:lang w:val="it-IT"/>
        </w:rPr>
        <w:t xml:space="preserve"> </w:t>
      </w:r>
      <w:r w:rsidRPr="004E5E62">
        <w:rPr>
          <w:sz w:val="24"/>
          <w:szCs w:val="24"/>
          <w:lang w:val="it-IT"/>
        </w:rPr>
        <w:t>logistiche</w:t>
      </w:r>
      <w:r w:rsidRPr="004E5E62">
        <w:rPr>
          <w:spacing w:val="-18"/>
          <w:sz w:val="24"/>
          <w:szCs w:val="24"/>
          <w:lang w:val="it-IT"/>
        </w:rPr>
        <w:t xml:space="preserve"> </w:t>
      </w:r>
      <w:r w:rsidRPr="004E5E62">
        <w:rPr>
          <w:sz w:val="24"/>
          <w:szCs w:val="24"/>
          <w:lang w:val="it-IT"/>
        </w:rPr>
        <w:t>e</w:t>
      </w:r>
      <w:r w:rsidRPr="004E5E62">
        <w:rPr>
          <w:spacing w:val="-15"/>
          <w:sz w:val="24"/>
          <w:szCs w:val="24"/>
          <w:lang w:val="it-IT"/>
        </w:rPr>
        <w:t xml:space="preserve"> </w:t>
      </w:r>
      <w:r w:rsidRPr="004E5E62">
        <w:rPr>
          <w:sz w:val="24"/>
          <w:szCs w:val="24"/>
          <w:lang w:val="it-IT"/>
        </w:rPr>
        <w:t xml:space="preserve">strutturali, con il fine di </w:t>
      </w:r>
      <w:r w:rsidRPr="004E5E62">
        <w:rPr>
          <w:b/>
          <w:bCs/>
          <w:sz w:val="24"/>
          <w:szCs w:val="24"/>
          <w:lang w:val="it-IT"/>
        </w:rPr>
        <w:t>evitare</w:t>
      </w:r>
      <w:r w:rsidRPr="004E5E62">
        <w:rPr>
          <w:b/>
          <w:bCs/>
          <w:spacing w:val="20"/>
          <w:sz w:val="24"/>
          <w:szCs w:val="24"/>
          <w:lang w:val="it-IT"/>
        </w:rPr>
        <w:t xml:space="preserve"> </w:t>
      </w:r>
      <w:r w:rsidRPr="004E5E62">
        <w:rPr>
          <w:b/>
          <w:bCs/>
          <w:sz w:val="24"/>
          <w:szCs w:val="24"/>
          <w:lang w:val="it-IT"/>
        </w:rPr>
        <w:t>gli</w:t>
      </w:r>
      <w:r w:rsidRPr="004E5E62">
        <w:rPr>
          <w:b/>
          <w:bCs/>
          <w:spacing w:val="22"/>
          <w:sz w:val="24"/>
          <w:szCs w:val="24"/>
          <w:lang w:val="it-IT"/>
        </w:rPr>
        <w:t xml:space="preserve"> </w:t>
      </w:r>
      <w:r w:rsidRPr="004E5E62">
        <w:rPr>
          <w:b/>
          <w:bCs/>
          <w:sz w:val="24"/>
          <w:szCs w:val="24"/>
          <w:lang w:val="it-IT"/>
        </w:rPr>
        <w:t>assembramenti</w:t>
      </w:r>
      <w:r w:rsidRPr="004E5E62">
        <w:rPr>
          <w:b/>
          <w:bCs/>
          <w:spacing w:val="26"/>
          <w:sz w:val="24"/>
          <w:szCs w:val="24"/>
          <w:lang w:val="it-IT"/>
        </w:rPr>
        <w:t xml:space="preserve"> </w:t>
      </w:r>
      <w:r w:rsidRPr="004E5E62">
        <w:rPr>
          <w:b/>
          <w:bCs/>
          <w:sz w:val="24"/>
          <w:szCs w:val="24"/>
          <w:lang w:val="it-IT"/>
        </w:rPr>
        <w:t>ed</w:t>
      </w:r>
      <w:r w:rsidRPr="004E5E62">
        <w:rPr>
          <w:b/>
          <w:bCs/>
          <w:spacing w:val="21"/>
          <w:sz w:val="24"/>
          <w:szCs w:val="24"/>
          <w:lang w:val="it-IT"/>
        </w:rPr>
        <w:t xml:space="preserve"> </w:t>
      </w:r>
      <w:r w:rsidRPr="004E5E62">
        <w:rPr>
          <w:b/>
          <w:bCs/>
          <w:sz w:val="24"/>
          <w:szCs w:val="24"/>
          <w:lang w:val="it-IT"/>
        </w:rPr>
        <w:t>assicurare</w:t>
      </w:r>
      <w:r w:rsidRPr="004E5E62">
        <w:rPr>
          <w:b/>
          <w:bCs/>
          <w:spacing w:val="23"/>
          <w:sz w:val="24"/>
          <w:szCs w:val="24"/>
          <w:lang w:val="it-IT"/>
        </w:rPr>
        <w:t xml:space="preserve"> </w:t>
      </w:r>
      <w:r w:rsidRPr="004E5E62">
        <w:rPr>
          <w:b/>
          <w:bCs/>
          <w:sz w:val="24"/>
          <w:szCs w:val="24"/>
          <w:lang w:val="it-IT"/>
        </w:rPr>
        <w:t>le</w:t>
      </w:r>
      <w:r w:rsidRPr="004E5E62">
        <w:rPr>
          <w:b/>
          <w:bCs/>
          <w:spacing w:val="20"/>
          <w:sz w:val="24"/>
          <w:szCs w:val="24"/>
          <w:lang w:val="it-IT"/>
        </w:rPr>
        <w:t xml:space="preserve"> </w:t>
      </w:r>
      <w:r w:rsidRPr="004E5E62">
        <w:rPr>
          <w:b/>
          <w:bCs/>
          <w:sz w:val="24"/>
          <w:szCs w:val="24"/>
          <w:lang w:val="it-IT"/>
        </w:rPr>
        <w:t>misure</w:t>
      </w:r>
      <w:r w:rsidRPr="004E5E62">
        <w:rPr>
          <w:b/>
          <w:bCs/>
          <w:spacing w:val="20"/>
          <w:sz w:val="24"/>
          <w:szCs w:val="24"/>
          <w:lang w:val="it-IT"/>
        </w:rPr>
        <w:t xml:space="preserve"> </w:t>
      </w:r>
      <w:r w:rsidRPr="004E5E62">
        <w:rPr>
          <w:b/>
          <w:bCs/>
          <w:sz w:val="24"/>
          <w:szCs w:val="24"/>
          <w:lang w:val="it-IT"/>
        </w:rPr>
        <w:t>di</w:t>
      </w:r>
      <w:r w:rsidRPr="004E5E62">
        <w:rPr>
          <w:b/>
          <w:bCs/>
          <w:spacing w:val="22"/>
          <w:sz w:val="24"/>
          <w:szCs w:val="24"/>
          <w:lang w:val="it-IT"/>
        </w:rPr>
        <w:t xml:space="preserve"> </w:t>
      </w:r>
      <w:r w:rsidRPr="004E5E62">
        <w:rPr>
          <w:b/>
          <w:bCs/>
          <w:sz w:val="24"/>
          <w:szCs w:val="24"/>
          <w:lang w:val="it-IT"/>
        </w:rPr>
        <w:t>distanziamento</w:t>
      </w:r>
      <w:r w:rsidRPr="004E5E62">
        <w:rPr>
          <w:b/>
          <w:bCs/>
          <w:spacing w:val="21"/>
          <w:sz w:val="24"/>
          <w:szCs w:val="24"/>
          <w:lang w:val="it-IT"/>
        </w:rPr>
        <w:t xml:space="preserve"> </w:t>
      </w:r>
      <w:r w:rsidRPr="004E5E62">
        <w:rPr>
          <w:b/>
          <w:bCs/>
          <w:sz w:val="24"/>
          <w:szCs w:val="24"/>
          <w:lang w:val="it-IT"/>
        </w:rPr>
        <w:t>interpersonale</w:t>
      </w:r>
      <w:r w:rsidRPr="004E5E62">
        <w:rPr>
          <w:b/>
          <w:bCs/>
          <w:spacing w:val="20"/>
          <w:sz w:val="24"/>
          <w:szCs w:val="24"/>
          <w:lang w:val="it-IT"/>
        </w:rPr>
        <w:t xml:space="preserve"> </w:t>
      </w:r>
      <w:r w:rsidRPr="004E5E62">
        <w:rPr>
          <w:sz w:val="24"/>
          <w:szCs w:val="24"/>
          <w:lang w:val="it-IT"/>
        </w:rPr>
        <w:t xml:space="preserve">(almeno un metro tra una persona ed un’altra). </w:t>
      </w:r>
      <w:r w:rsidRPr="00216682">
        <w:rPr>
          <w:b/>
          <w:bCs/>
          <w:sz w:val="24"/>
          <w:szCs w:val="24"/>
          <w:highlight w:val="yellow"/>
          <w:lang w:val="it-IT"/>
        </w:rPr>
        <w:t>Le persone che in base alle disposizioni vigenti non siano soggette al distanziamento interpersonale (conviventi) sono invitate a mantenere un atteggiamento responsabile nei confronti della comunità</w:t>
      </w:r>
      <w:r w:rsidRPr="004E5E62">
        <w:rPr>
          <w:sz w:val="24"/>
          <w:szCs w:val="24"/>
          <w:lang w:val="it-IT"/>
        </w:rPr>
        <w:t>. Detto ultimo aspetto afferisce alla responsabilità individuale. Sono da privilegiare, in ogni caso, gli spazi all’aperto in quanto presentano minori rischi di trasmissione del virus.</w:t>
      </w:r>
    </w:p>
    <w:p w14:paraId="526F8F8B" w14:textId="77777777" w:rsidR="00956F53" w:rsidRPr="00956F53" w:rsidRDefault="00956F53" w:rsidP="00956F53">
      <w:pPr>
        <w:spacing w:before="100" w:beforeAutospacing="1" w:after="100" w:afterAutospacing="1"/>
        <w:ind w:firstLine="0"/>
        <w:rPr>
          <w:rFonts w:ascii="Times New Roman" w:eastAsia="Times New Roman" w:hAnsi="Times New Roman" w:cs="Times New Roman"/>
          <w:sz w:val="24"/>
          <w:szCs w:val="24"/>
          <w:lang w:val="it-IT" w:eastAsia="it-IT" w:bidi="ar-SA"/>
        </w:rPr>
      </w:pPr>
      <w:r w:rsidRPr="00956F53">
        <w:rPr>
          <w:rFonts w:ascii="Calibri" w:eastAsia="Times New Roman" w:hAnsi="Calibri" w:cs="Calibri"/>
          <w:sz w:val="24"/>
          <w:szCs w:val="24"/>
          <w:lang w:val="it-IT" w:eastAsia="it-IT" w:bidi="ar-SA"/>
        </w:rPr>
        <w:t xml:space="preserve">1. </w:t>
      </w:r>
      <w:r w:rsidRPr="00956F53">
        <w:rPr>
          <w:rFonts w:ascii="Calibri" w:eastAsia="Times New Roman" w:hAnsi="Calibri" w:cs="Calibri"/>
          <w:b/>
          <w:bCs/>
          <w:sz w:val="24"/>
          <w:szCs w:val="24"/>
          <w:lang w:val="it-IT" w:eastAsia="it-IT" w:bidi="ar-SA"/>
        </w:rPr>
        <w:t xml:space="preserve">L’organizzazione dei tavoli </w:t>
      </w:r>
    </w:p>
    <w:p w14:paraId="1CE2998C" w14:textId="77777777" w:rsidR="00956F53" w:rsidRPr="004E5E62" w:rsidRDefault="00956F53" w:rsidP="00956F53">
      <w:pPr>
        <w:spacing w:before="100" w:beforeAutospacing="1" w:after="100" w:afterAutospacing="1"/>
        <w:ind w:firstLine="0"/>
        <w:jc w:val="both"/>
        <w:rPr>
          <w:sz w:val="24"/>
          <w:szCs w:val="24"/>
          <w:lang w:val="it-IT"/>
        </w:rPr>
      </w:pPr>
      <w:r w:rsidRPr="00956F53">
        <w:rPr>
          <w:sz w:val="24"/>
          <w:szCs w:val="24"/>
          <w:lang w:val="it-IT"/>
        </w:rPr>
        <w:lastRenderedPageBreak/>
        <w:t xml:space="preserve">Per i tavoli adiacenti, considerando l’ingombro delle sedie, la distanza minima tra essi deve essere di almeno </w:t>
      </w:r>
      <w:r w:rsidRPr="004E5E62">
        <w:rPr>
          <w:b/>
          <w:bCs/>
          <w:sz w:val="24"/>
          <w:szCs w:val="24"/>
          <w:lang w:val="it-IT"/>
        </w:rPr>
        <w:t>2</w:t>
      </w:r>
      <w:r w:rsidRPr="00956F53">
        <w:rPr>
          <w:b/>
          <w:bCs/>
          <w:sz w:val="24"/>
          <w:szCs w:val="24"/>
          <w:lang w:val="it-IT"/>
        </w:rPr>
        <w:t xml:space="preserve"> metri</w:t>
      </w:r>
      <w:r w:rsidR="00551BE3" w:rsidRPr="004E5E62">
        <w:rPr>
          <w:b/>
          <w:bCs/>
          <w:sz w:val="24"/>
          <w:szCs w:val="24"/>
          <w:lang w:val="it-IT"/>
        </w:rPr>
        <w:t xml:space="preserve"> </w:t>
      </w:r>
      <w:r w:rsidR="00551BE3" w:rsidRPr="004E5E62">
        <w:rPr>
          <w:sz w:val="24"/>
          <w:szCs w:val="24"/>
          <w:lang w:val="it-IT"/>
        </w:rPr>
        <w:t>(0,5+0,5+1m)</w:t>
      </w:r>
      <w:r w:rsidRPr="00956F53">
        <w:rPr>
          <w:sz w:val="24"/>
          <w:szCs w:val="24"/>
          <w:lang w:val="it-IT"/>
        </w:rPr>
        <w:t>, considerando il</w:t>
      </w:r>
      <w:r w:rsidRPr="004E5E62">
        <w:rPr>
          <w:sz w:val="24"/>
          <w:szCs w:val="24"/>
          <w:lang w:val="it-IT"/>
        </w:rPr>
        <w:t xml:space="preserve"> </w:t>
      </w:r>
      <w:r w:rsidRPr="00956F53">
        <w:rPr>
          <w:sz w:val="24"/>
          <w:szCs w:val="24"/>
          <w:lang w:val="it-IT"/>
        </w:rPr>
        <w:t xml:space="preserve">passaggio degli addetti al servizio di somministrazione. </w:t>
      </w:r>
      <w:r w:rsidR="008B1D86" w:rsidRPr="004E5E62">
        <w:rPr>
          <w:sz w:val="24"/>
          <w:szCs w:val="24"/>
          <w:lang w:val="it-IT"/>
        </w:rPr>
        <w:t>Si</w:t>
      </w:r>
      <w:r w:rsidRPr="00956F53">
        <w:rPr>
          <w:sz w:val="24"/>
          <w:szCs w:val="24"/>
          <w:lang w:val="it-IT"/>
        </w:rPr>
        <w:t xml:space="preserve"> consiglia, </w:t>
      </w:r>
      <w:r w:rsidR="008B1D86" w:rsidRPr="004E5E62">
        <w:rPr>
          <w:sz w:val="24"/>
          <w:szCs w:val="24"/>
          <w:lang w:val="it-IT"/>
        </w:rPr>
        <w:t xml:space="preserve">tuttavia, </w:t>
      </w:r>
      <w:r w:rsidRPr="00956F53">
        <w:rPr>
          <w:sz w:val="24"/>
          <w:szCs w:val="24"/>
          <w:lang w:val="it-IT"/>
        </w:rPr>
        <w:t xml:space="preserve">ove </w:t>
      </w:r>
      <w:r w:rsidR="008B1D86" w:rsidRPr="004E5E62">
        <w:rPr>
          <w:sz w:val="24"/>
          <w:szCs w:val="24"/>
          <w:lang w:val="it-IT"/>
        </w:rPr>
        <w:t>possibile</w:t>
      </w:r>
      <w:r w:rsidRPr="00956F53">
        <w:rPr>
          <w:sz w:val="24"/>
          <w:szCs w:val="24"/>
          <w:lang w:val="it-IT"/>
        </w:rPr>
        <w:t xml:space="preserve"> </w:t>
      </w:r>
      <w:r w:rsidR="008B1D86" w:rsidRPr="004E5E62">
        <w:rPr>
          <w:sz w:val="24"/>
          <w:szCs w:val="24"/>
          <w:lang w:val="it-IT"/>
        </w:rPr>
        <w:t>garantire una distanza di metri 2,50</w:t>
      </w:r>
      <w:r w:rsidRPr="00956F53">
        <w:rPr>
          <w:sz w:val="24"/>
          <w:szCs w:val="24"/>
          <w:lang w:val="it-IT"/>
        </w:rPr>
        <w:t>.</w:t>
      </w:r>
    </w:p>
    <w:p w14:paraId="3C293F5D" w14:textId="77777777" w:rsidR="00941268" w:rsidRPr="00177295" w:rsidRDefault="00956F53" w:rsidP="00057E1A">
      <w:pPr>
        <w:spacing w:before="100" w:beforeAutospacing="1" w:after="100" w:afterAutospacing="1"/>
        <w:ind w:firstLine="0"/>
        <w:jc w:val="both"/>
        <w:rPr>
          <w:b/>
          <w:bCs/>
          <w:sz w:val="24"/>
          <w:szCs w:val="24"/>
          <w:lang w:val="it-IT"/>
        </w:rPr>
      </w:pPr>
      <w:r w:rsidRPr="00956F53">
        <w:rPr>
          <w:sz w:val="24"/>
          <w:szCs w:val="24"/>
          <w:lang w:val="it-IT"/>
        </w:rPr>
        <w:t>I</w:t>
      </w:r>
      <w:r w:rsidRPr="004E5E62">
        <w:rPr>
          <w:sz w:val="24"/>
          <w:szCs w:val="24"/>
          <w:lang w:val="it-IT"/>
        </w:rPr>
        <w:t xml:space="preserve"> </w:t>
      </w:r>
      <w:r w:rsidRPr="00956F53">
        <w:rPr>
          <w:sz w:val="24"/>
          <w:szCs w:val="24"/>
          <w:lang w:val="it-IT"/>
        </w:rPr>
        <w:t xml:space="preserve">tavoli sono distribuiti e distanziati in modo che le sedute garantiscano il </w:t>
      </w:r>
      <w:r w:rsidRPr="00177295">
        <w:rPr>
          <w:b/>
          <w:bCs/>
          <w:sz w:val="24"/>
          <w:szCs w:val="24"/>
          <w:highlight w:val="yellow"/>
          <w:lang w:val="it-IT"/>
        </w:rPr>
        <w:t>distanziamento interpersonale di almeno 1 metro</w:t>
      </w:r>
      <w:r w:rsidRPr="00177295">
        <w:rPr>
          <w:sz w:val="24"/>
          <w:szCs w:val="24"/>
          <w:highlight w:val="yellow"/>
          <w:lang w:val="it-IT"/>
        </w:rPr>
        <w:t xml:space="preserve">, </w:t>
      </w:r>
      <w:r w:rsidRPr="00177295">
        <w:rPr>
          <w:b/>
          <w:bCs/>
          <w:sz w:val="24"/>
          <w:szCs w:val="24"/>
          <w:highlight w:val="yellow"/>
          <w:lang w:val="it-IT"/>
        </w:rPr>
        <w:t>fatta eccezione per i tavoli composti da persone che non siano soggette al distanziamento interpersonale in quanto</w:t>
      </w:r>
      <w:r w:rsidR="00A27B01" w:rsidRPr="00177295">
        <w:rPr>
          <w:b/>
          <w:bCs/>
          <w:sz w:val="24"/>
          <w:szCs w:val="24"/>
          <w:highlight w:val="yellow"/>
          <w:lang w:val="it-IT"/>
        </w:rPr>
        <w:t xml:space="preserve"> </w:t>
      </w:r>
      <w:r w:rsidR="00A27B01" w:rsidRPr="00245B8A">
        <w:rPr>
          <w:b/>
          <w:bCs/>
          <w:sz w:val="24"/>
          <w:szCs w:val="24"/>
          <w:highlight w:val="yellow"/>
          <w:lang w:val="it-IT"/>
        </w:rPr>
        <w:t>conviventi</w:t>
      </w:r>
      <w:r w:rsidR="00245B8A" w:rsidRPr="00245B8A">
        <w:rPr>
          <w:b/>
          <w:bCs/>
          <w:sz w:val="24"/>
          <w:szCs w:val="24"/>
          <w:highlight w:val="yellow"/>
          <w:lang w:val="it-IT"/>
        </w:rPr>
        <w:t>, così come definito DPCM del 17.05.2020</w:t>
      </w:r>
      <w:r w:rsidR="00004A8B">
        <w:rPr>
          <w:b/>
          <w:bCs/>
          <w:sz w:val="24"/>
          <w:szCs w:val="24"/>
          <w:highlight w:val="yellow"/>
          <w:lang w:val="it-IT"/>
        </w:rPr>
        <w:t>.</w:t>
      </w:r>
      <w:r w:rsidR="008B1D86" w:rsidRPr="004E5E62">
        <w:rPr>
          <w:sz w:val="24"/>
          <w:szCs w:val="24"/>
          <w:lang w:val="it-IT"/>
        </w:rPr>
        <w:t xml:space="preserve"> </w:t>
      </w:r>
      <w:r w:rsidRPr="00956F53">
        <w:rPr>
          <w:sz w:val="24"/>
          <w:szCs w:val="24"/>
          <w:lang w:val="it-IT"/>
        </w:rPr>
        <w:t>Detto ultimo aspetto afferisce alla</w:t>
      </w:r>
      <w:r w:rsidR="00A27B01" w:rsidRPr="004E5E62">
        <w:rPr>
          <w:sz w:val="24"/>
          <w:szCs w:val="24"/>
          <w:lang w:val="it-IT"/>
        </w:rPr>
        <w:t xml:space="preserve"> responsabilità</w:t>
      </w:r>
      <w:r w:rsidRPr="00956F53">
        <w:rPr>
          <w:sz w:val="24"/>
          <w:szCs w:val="24"/>
          <w:lang w:val="it-IT"/>
        </w:rPr>
        <w:t xml:space="preserve">̀ individuale del </w:t>
      </w:r>
      <w:r w:rsidR="00A27B01" w:rsidRPr="004E5E62">
        <w:rPr>
          <w:sz w:val="24"/>
          <w:szCs w:val="24"/>
          <w:lang w:val="it-IT"/>
        </w:rPr>
        <w:t>c</w:t>
      </w:r>
      <w:r w:rsidRPr="00956F53">
        <w:rPr>
          <w:sz w:val="24"/>
          <w:szCs w:val="24"/>
          <w:lang w:val="it-IT"/>
        </w:rPr>
        <w:t>liente</w:t>
      </w:r>
      <w:r w:rsidR="00A27B01" w:rsidRPr="004E5E62">
        <w:rPr>
          <w:sz w:val="24"/>
          <w:szCs w:val="24"/>
          <w:lang w:val="it-IT"/>
        </w:rPr>
        <w:t>,</w:t>
      </w:r>
      <w:r w:rsidRPr="00956F53">
        <w:rPr>
          <w:sz w:val="24"/>
          <w:szCs w:val="24"/>
          <w:lang w:val="it-IT"/>
        </w:rPr>
        <w:t xml:space="preserve"> per il quale </w:t>
      </w:r>
      <w:r w:rsidRPr="00177295">
        <w:rPr>
          <w:b/>
          <w:bCs/>
          <w:sz w:val="24"/>
          <w:szCs w:val="24"/>
          <w:highlight w:val="yellow"/>
          <w:lang w:val="it-IT"/>
        </w:rPr>
        <w:t xml:space="preserve">il gestore ha la </w:t>
      </w:r>
      <w:r w:rsidR="008B1D86" w:rsidRPr="00177295">
        <w:rPr>
          <w:b/>
          <w:bCs/>
          <w:sz w:val="24"/>
          <w:szCs w:val="24"/>
          <w:highlight w:val="yellow"/>
          <w:lang w:val="it-IT"/>
        </w:rPr>
        <w:t>facoltà</w:t>
      </w:r>
      <w:r w:rsidRPr="00177295">
        <w:rPr>
          <w:b/>
          <w:bCs/>
          <w:sz w:val="24"/>
          <w:szCs w:val="24"/>
          <w:highlight w:val="yellow"/>
          <w:lang w:val="it-IT"/>
        </w:rPr>
        <w:t xml:space="preserve">̀ di chiedere </w:t>
      </w:r>
      <w:r w:rsidR="008B1D86" w:rsidRPr="00177295">
        <w:rPr>
          <w:b/>
          <w:bCs/>
          <w:sz w:val="24"/>
          <w:szCs w:val="24"/>
          <w:highlight w:val="yellow"/>
          <w:lang w:val="it-IT"/>
        </w:rPr>
        <w:t>eventuale</w:t>
      </w:r>
      <w:r w:rsidRPr="00177295">
        <w:rPr>
          <w:b/>
          <w:bCs/>
          <w:sz w:val="24"/>
          <w:szCs w:val="24"/>
          <w:highlight w:val="yellow"/>
          <w:lang w:val="it-IT"/>
        </w:rPr>
        <w:t xml:space="preserve"> autodichiarazione.</w:t>
      </w:r>
      <w:r w:rsidR="008B1D86" w:rsidRPr="00177295">
        <w:rPr>
          <w:b/>
          <w:bCs/>
          <w:sz w:val="24"/>
          <w:szCs w:val="24"/>
          <w:lang w:val="it-IT"/>
        </w:rPr>
        <w:t xml:space="preserve"> </w:t>
      </w:r>
    </w:p>
    <w:p w14:paraId="1570B2C5" w14:textId="77777777" w:rsidR="00A27B01" w:rsidRPr="004E5E62" w:rsidRDefault="00551BE3" w:rsidP="00A27B01">
      <w:pPr>
        <w:spacing w:before="100" w:beforeAutospacing="1" w:after="100" w:afterAutospacing="1"/>
        <w:ind w:firstLine="0"/>
        <w:rPr>
          <w:rFonts w:ascii="Times New Roman" w:eastAsia="Times New Roman" w:hAnsi="Times New Roman" w:cs="Times New Roman"/>
          <w:sz w:val="24"/>
          <w:szCs w:val="24"/>
          <w:lang w:val="it-IT" w:eastAsia="it-IT" w:bidi="ar-SA"/>
        </w:rPr>
      </w:pPr>
      <w:r w:rsidRPr="004E5E62">
        <w:rPr>
          <w:rFonts w:ascii="Calibri" w:eastAsia="Times New Roman" w:hAnsi="Calibri" w:cs="Calibri"/>
          <w:sz w:val="24"/>
          <w:szCs w:val="24"/>
          <w:lang w:val="it-IT" w:eastAsia="it-IT" w:bidi="ar-SA"/>
        </w:rPr>
        <w:t>2</w:t>
      </w:r>
      <w:r w:rsidR="00A27B01" w:rsidRPr="00956F53">
        <w:rPr>
          <w:rFonts w:ascii="Calibri" w:eastAsia="Times New Roman" w:hAnsi="Calibri" w:cs="Calibri"/>
          <w:sz w:val="24"/>
          <w:szCs w:val="24"/>
          <w:lang w:val="it-IT" w:eastAsia="it-IT" w:bidi="ar-SA"/>
        </w:rPr>
        <w:t xml:space="preserve">. </w:t>
      </w:r>
      <w:r w:rsidR="00A27B01" w:rsidRPr="004E5E62">
        <w:rPr>
          <w:rFonts w:ascii="Calibri" w:eastAsia="Times New Roman" w:hAnsi="Calibri" w:cs="Calibri"/>
          <w:b/>
          <w:bCs/>
          <w:sz w:val="24"/>
          <w:szCs w:val="24"/>
          <w:lang w:val="it-IT" w:eastAsia="it-IT" w:bidi="ar-SA"/>
        </w:rPr>
        <w:t>Postazioni di lavoro</w:t>
      </w:r>
    </w:p>
    <w:p w14:paraId="1F86FD32" w14:textId="77777777" w:rsidR="00D35FAC" w:rsidRPr="004E5E62" w:rsidRDefault="00F4480E" w:rsidP="00941268">
      <w:pPr>
        <w:pStyle w:val="Corpotesto"/>
        <w:kinsoku w:val="0"/>
        <w:overflowPunct w:val="0"/>
        <w:spacing w:before="1" w:line="268" w:lineRule="auto"/>
        <w:ind w:right="5"/>
        <w:jc w:val="both"/>
        <w:rPr>
          <w:sz w:val="24"/>
          <w:szCs w:val="24"/>
          <w:lang w:val="it-IT"/>
        </w:rPr>
      </w:pPr>
      <w:r w:rsidRPr="004E5E62">
        <w:rPr>
          <w:sz w:val="24"/>
          <w:szCs w:val="24"/>
          <w:lang w:val="it-IT"/>
        </w:rPr>
        <w:t>In merito al distanziamento interpersonale dei lavoratori, p</w:t>
      </w:r>
      <w:r w:rsidR="00941268" w:rsidRPr="004E5E62">
        <w:rPr>
          <w:sz w:val="24"/>
          <w:szCs w:val="24"/>
          <w:lang w:val="it-IT"/>
        </w:rPr>
        <w:t xml:space="preserve">articolare attenzione andrà dedicata agli spazi al chiuso, adottando opportune misure di distanziamento delle postazioni di lavoro e delle attrezzature per la somministrazione (banco, tavoli, sedie). Ove non sia possibile intervenire sulla distribuzione degli spazi, occorrerà porre in essere adeguate misure organizzative per assicurare il distanziamento </w:t>
      </w:r>
      <w:r w:rsidRPr="004E5E62">
        <w:rPr>
          <w:sz w:val="24"/>
          <w:szCs w:val="24"/>
          <w:lang w:val="it-IT"/>
        </w:rPr>
        <w:t>fisico tra gli addetti alla cucina. Durante le pause di lavoro non sono consentiti assembramenti dei lavoratori.</w:t>
      </w:r>
    </w:p>
    <w:p w14:paraId="18AC2189" w14:textId="77777777" w:rsidR="00941268" w:rsidRPr="004E5E62" w:rsidRDefault="00D35FAC" w:rsidP="00D35FAC">
      <w:pPr>
        <w:pStyle w:val="Titolo1"/>
        <w:rPr>
          <w:sz w:val="28"/>
          <w:szCs w:val="28"/>
          <w:lang w:val="it-IT"/>
        </w:rPr>
      </w:pPr>
      <w:bookmarkStart w:id="5" w:name="_Toc41903763"/>
      <w:r w:rsidRPr="004E5E62">
        <w:rPr>
          <w:sz w:val="28"/>
          <w:szCs w:val="28"/>
          <w:lang w:val="it-IT"/>
        </w:rPr>
        <w:t>MICROCLIMA</w:t>
      </w:r>
      <w:bookmarkEnd w:id="5"/>
      <w:r w:rsidRPr="004E5E62">
        <w:rPr>
          <w:sz w:val="28"/>
          <w:szCs w:val="28"/>
          <w:lang w:val="it-IT"/>
        </w:rPr>
        <w:t xml:space="preserve"> </w:t>
      </w:r>
    </w:p>
    <w:p w14:paraId="1E8F4B5B" w14:textId="77777777" w:rsidR="00941268" w:rsidRPr="004E5E62" w:rsidRDefault="00941268" w:rsidP="00941268">
      <w:pPr>
        <w:pStyle w:val="Corpotesto"/>
        <w:kinsoku w:val="0"/>
        <w:overflowPunct w:val="0"/>
        <w:spacing w:line="268" w:lineRule="exact"/>
        <w:rPr>
          <w:sz w:val="24"/>
          <w:szCs w:val="24"/>
          <w:lang w:val="it-IT"/>
        </w:rPr>
      </w:pPr>
      <w:r w:rsidRPr="004E5E62">
        <w:rPr>
          <w:sz w:val="24"/>
          <w:szCs w:val="24"/>
          <w:lang w:val="it-IT"/>
        </w:rPr>
        <w:t>Per garantire un idoneo microclima è necessario:</w:t>
      </w:r>
    </w:p>
    <w:p w14:paraId="7A4A9994" w14:textId="77777777" w:rsidR="00941268" w:rsidRPr="004E5E62" w:rsidRDefault="00941268" w:rsidP="00941268">
      <w:pPr>
        <w:pStyle w:val="Paragrafoelenco"/>
        <w:tabs>
          <w:tab w:val="left" w:pos="641"/>
        </w:tabs>
        <w:kinsoku w:val="0"/>
        <w:overflowPunct w:val="0"/>
        <w:ind w:right="215"/>
        <w:jc w:val="both"/>
        <w:rPr>
          <w:sz w:val="24"/>
          <w:szCs w:val="24"/>
          <w:lang w:val="it-IT"/>
        </w:rPr>
      </w:pPr>
    </w:p>
    <w:p w14:paraId="1AF2B376" w14:textId="77777777" w:rsidR="008C7188" w:rsidRDefault="00F4480E" w:rsidP="008C7188">
      <w:pPr>
        <w:pStyle w:val="Paragrafoelenco"/>
        <w:numPr>
          <w:ilvl w:val="0"/>
          <w:numId w:val="12"/>
        </w:numPr>
        <w:tabs>
          <w:tab w:val="left" w:pos="641"/>
        </w:tabs>
        <w:kinsoku w:val="0"/>
        <w:overflowPunct w:val="0"/>
        <w:ind w:left="567" w:right="215" w:hanging="283"/>
        <w:jc w:val="both"/>
        <w:rPr>
          <w:sz w:val="24"/>
          <w:szCs w:val="24"/>
          <w:lang w:val="it-IT"/>
        </w:rPr>
      </w:pPr>
      <w:r w:rsidRPr="008C7188">
        <w:rPr>
          <w:b/>
          <w:bCs/>
          <w:sz w:val="24"/>
          <w:szCs w:val="24"/>
          <w:lang w:val="it-IT"/>
        </w:rPr>
        <w:t>Privilegiare la ventilazione ed i</w:t>
      </w:r>
      <w:r w:rsidR="00941268" w:rsidRPr="008C7188">
        <w:rPr>
          <w:b/>
          <w:bCs/>
          <w:sz w:val="24"/>
          <w:szCs w:val="24"/>
          <w:lang w:val="it-IT"/>
        </w:rPr>
        <w:t xml:space="preserve"> ricambi d’aria in modo naturale</w:t>
      </w:r>
      <w:r w:rsidR="00941268" w:rsidRPr="004E5E62">
        <w:rPr>
          <w:sz w:val="24"/>
          <w:szCs w:val="24"/>
          <w:lang w:val="it-IT"/>
        </w:rPr>
        <w:t xml:space="preserve"> prima</w:t>
      </w:r>
      <w:r w:rsidRPr="004E5E62">
        <w:rPr>
          <w:sz w:val="24"/>
          <w:szCs w:val="24"/>
          <w:lang w:val="it-IT"/>
        </w:rPr>
        <w:t xml:space="preserve">, </w:t>
      </w:r>
      <w:r w:rsidR="00941268" w:rsidRPr="004E5E62">
        <w:rPr>
          <w:sz w:val="24"/>
          <w:szCs w:val="24"/>
          <w:lang w:val="it-IT"/>
        </w:rPr>
        <w:t xml:space="preserve">dopo </w:t>
      </w:r>
      <w:r w:rsidRPr="004E5E62">
        <w:rPr>
          <w:sz w:val="24"/>
          <w:szCs w:val="24"/>
          <w:lang w:val="it-IT"/>
        </w:rPr>
        <w:t xml:space="preserve">e, ove possibile, </w:t>
      </w:r>
      <w:r w:rsidR="00991355" w:rsidRPr="004E5E62">
        <w:rPr>
          <w:sz w:val="24"/>
          <w:szCs w:val="24"/>
          <w:lang w:val="it-IT"/>
        </w:rPr>
        <w:t xml:space="preserve">durante </w:t>
      </w:r>
      <w:r w:rsidR="00941268" w:rsidRPr="004E5E62">
        <w:rPr>
          <w:sz w:val="24"/>
          <w:szCs w:val="24"/>
          <w:lang w:val="it-IT"/>
        </w:rPr>
        <w:t xml:space="preserve">la permanenza </w:t>
      </w:r>
      <w:r w:rsidR="004133FF" w:rsidRPr="004E5E62">
        <w:rPr>
          <w:sz w:val="24"/>
          <w:szCs w:val="24"/>
          <w:lang w:val="it-IT"/>
        </w:rPr>
        <w:t>della clientela</w:t>
      </w:r>
      <w:r w:rsidR="00991355" w:rsidRPr="004E5E62">
        <w:rPr>
          <w:sz w:val="24"/>
          <w:szCs w:val="24"/>
          <w:lang w:val="it-IT"/>
        </w:rPr>
        <w:t xml:space="preserve"> ovvero </w:t>
      </w:r>
      <w:r w:rsidRPr="004E5E62">
        <w:rPr>
          <w:sz w:val="24"/>
          <w:szCs w:val="24"/>
          <w:lang w:val="it-IT"/>
        </w:rPr>
        <w:t>riducendo il più possibile l’uso di sistemi aeraulici,</w:t>
      </w:r>
      <w:r w:rsidR="00177295">
        <w:rPr>
          <w:sz w:val="24"/>
          <w:szCs w:val="24"/>
          <w:lang w:val="it-IT"/>
        </w:rPr>
        <w:t xml:space="preserve"> </w:t>
      </w:r>
      <w:r w:rsidRPr="004E5E62">
        <w:rPr>
          <w:sz w:val="24"/>
          <w:szCs w:val="24"/>
          <w:lang w:val="it-IT"/>
        </w:rPr>
        <w:t xml:space="preserve">atteso che notoriamente rappresentano </w:t>
      </w:r>
      <w:r w:rsidR="008C7188">
        <w:rPr>
          <w:sz w:val="24"/>
          <w:szCs w:val="24"/>
          <w:lang w:val="it-IT"/>
        </w:rPr>
        <w:t>possibile</w:t>
      </w:r>
      <w:r w:rsidRPr="004E5E62">
        <w:rPr>
          <w:sz w:val="24"/>
          <w:szCs w:val="24"/>
          <w:lang w:val="it-IT"/>
        </w:rPr>
        <w:t xml:space="preserve"> fonte di</w:t>
      </w:r>
      <w:r w:rsidR="000F1B68" w:rsidRPr="004E5E62">
        <w:rPr>
          <w:sz w:val="24"/>
          <w:szCs w:val="24"/>
          <w:lang w:val="it-IT"/>
        </w:rPr>
        <w:t xml:space="preserve"> proliferazione e veicolazione di carica </w:t>
      </w:r>
      <w:r w:rsidRPr="004E5E62">
        <w:rPr>
          <w:sz w:val="24"/>
          <w:szCs w:val="24"/>
          <w:lang w:val="it-IT"/>
        </w:rPr>
        <w:t>batterica e</w:t>
      </w:r>
      <w:r w:rsidR="000F1B68" w:rsidRPr="004E5E62">
        <w:rPr>
          <w:sz w:val="24"/>
          <w:szCs w:val="24"/>
          <w:lang w:val="it-IT"/>
        </w:rPr>
        <w:t>/o</w:t>
      </w:r>
      <w:r w:rsidRPr="004E5E62">
        <w:rPr>
          <w:sz w:val="24"/>
          <w:szCs w:val="24"/>
          <w:lang w:val="it-IT"/>
        </w:rPr>
        <w:t xml:space="preserve"> virale. </w:t>
      </w:r>
    </w:p>
    <w:p w14:paraId="6BDB7089" w14:textId="77777777" w:rsidR="008C7188" w:rsidRDefault="008C7188" w:rsidP="008C7188">
      <w:pPr>
        <w:pStyle w:val="Paragrafoelenco"/>
        <w:tabs>
          <w:tab w:val="left" w:pos="641"/>
        </w:tabs>
        <w:kinsoku w:val="0"/>
        <w:overflowPunct w:val="0"/>
        <w:ind w:left="567" w:right="215" w:firstLine="0"/>
        <w:jc w:val="both"/>
        <w:rPr>
          <w:sz w:val="24"/>
          <w:szCs w:val="24"/>
          <w:lang w:val="it-IT"/>
        </w:rPr>
      </w:pPr>
    </w:p>
    <w:p w14:paraId="5C791A39" w14:textId="77777777" w:rsidR="00991355" w:rsidRPr="00433E5E" w:rsidRDefault="00991355" w:rsidP="00433E5E">
      <w:pPr>
        <w:pStyle w:val="Paragrafoelenco"/>
        <w:numPr>
          <w:ilvl w:val="0"/>
          <w:numId w:val="12"/>
        </w:numPr>
        <w:tabs>
          <w:tab w:val="left" w:pos="641"/>
        </w:tabs>
        <w:kinsoku w:val="0"/>
        <w:overflowPunct w:val="0"/>
        <w:ind w:left="567" w:right="215" w:hanging="283"/>
        <w:jc w:val="both"/>
        <w:rPr>
          <w:sz w:val="24"/>
          <w:szCs w:val="24"/>
          <w:highlight w:val="yellow"/>
          <w:lang w:val="it-IT"/>
        </w:rPr>
      </w:pPr>
      <w:r w:rsidRPr="00177295">
        <w:rPr>
          <w:b/>
          <w:bCs/>
          <w:sz w:val="24"/>
          <w:szCs w:val="24"/>
          <w:lang w:val="it-IT"/>
        </w:rPr>
        <w:t>N</w:t>
      </w:r>
      <w:r w:rsidR="00F4480E" w:rsidRPr="00177295">
        <w:rPr>
          <w:b/>
          <w:bCs/>
          <w:sz w:val="24"/>
          <w:szCs w:val="24"/>
          <w:lang w:val="it-IT"/>
        </w:rPr>
        <w:t>el caso di utilizzo dell’impianto di condizionamento e climatizzazione potrà essere consentit</w:t>
      </w:r>
      <w:r w:rsidRPr="00177295">
        <w:rPr>
          <w:b/>
          <w:bCs/>
          <w:sz w:val="24"/>
          <w:szCs w:val="24"/>
          <w:lang w:val="it-IT"/>
        </w:rPr>
        <w:t xml:space="preserve">o </w:t>
      </w:r>
      <w:r w:rsidR="00F4480E" w:rsidRPr="00177295">
        <w:rPr>
          <w:b/>
          <w:bCs/>
          <w:sz w:val="24"/>
          <w:szCs w:val="24"/>
          <w:lang w:val="it-IT"/>
        </w:rPr>
        <w:t>l’uso di sistemi che non p</w:t>
      </w:r>
      <w:r w:rsidRPr="00177295">
        <w:rPr>
          <w:b/>
          <w:bCs/>
          <w:sz w:val="24"/>
          <w:szCs w:val="24"/>
          <w:lang w:val="it-IT"/>
        </w:rPr>
        <w:t>r</w:t>
      </w:r>
      <w:r w:rsidR="00F4480E" w:rsidRPr="00177295">
        <w:rPr>
          <w:b/>
          <w:bCs/>
          <w:sz w:val="24"/>
          <w:szCs w:val="24"/>
          <w:lang w:val="it-IT"/>
        </w:rPr>
        <w:t>evedano il ric</w:t>
      </w:r>
      <w:r w:rsidRPr="00177295">
        <w:rPr>
          <w:b/>
          <w:bCs/>
          <w:sz w:val="24"/>
          <w:szCs w:val="24"/>
          <w:lang w:val="it-IT"/>
        </w:rPr>
        <w:t>i</w:t>
      </w:r>
      <w:r w:rsidR="00F4480E" w:rsidRPr="00177295">
        <w:rPr>
          <w:b/>
          <w:bCs/>
          <w:sz w:val="24"/>
          <w:szCs w:val="24"/>
          <w:lang w:val="it-IT"/>
        </w:rPr>
        <w:t>rcolo dell’aria</w:t>
      </w:r>
      <w:r w:rsidR="00177295" w:rsidRPr="00177295">
        <w:rPr>
          <w:sz w:val="24"/>
          <w:szCs w:val="24"/>
          <w:lang w:val="it-IT"/>
        </w:rPr>
        <w:t>.</w:t>
      </w:r>
      <w:r w:rsidR="00433E5E" w:rsidRPr="00177295">
        <w:rPr>
          <w:sz w:val="24"/>
          <w:szCs w:val="24"/>
          <w:lang w:val="it-IT"/>
        </w:rPr>
        <w:br/>
      </w:r>
      <w:r w:rsidR="00433E5E" w:rsidRPr="00433E5E">
        <w:rPr>
          <w:sz w:val="24"/>
          <w:szCs w:val="24"/>
          <w:highlight w:val="yellow"/>
          <w:lang w:val="it-IT"/>
        </w:rPr>
        <w:t xml:space="preserve">Sono, quindi, </w:t>
      </w:r>
      <w:r w:rsidR="00177295">
        <w:rPr>
          <w:sz w:val="24"/>
          <w:szCs w:val="24"/>
          <w:highlight w:val="yellow"/>
          <w:lang w:val="it-IT"/>
        </w:rPr>
        <w:t>raccomandati</w:t>
      </w:r>
      <w:r w:rsidR="00433E5E" w:rsidRPr="00433E5E">
        <w:rPr>
          <w:sz w:val="24"/>
          <w:szCs w:val="24"/>
          <w:highlight w:val="yellow"/>
          <w:lang w:val="it-IT"/>
        </w:rPr>
        <w:t xml:space="preserve"> dispositivi </w:t>
      </w:r>
      <w:r w:rsidR="00FB4C80">
        <w:rPr>
          <w:sz w:val="24"/>
          <w:szCs w:val="24"/>
          <w:highlight w:val="yellow"/>
          <w:lang w:val="it-IT"/>
        </w:rPr>
        <w:t>c</w:t>
      </w:r>
      <w:r w:rsidR="00FB4C80" w:rsidRPr="00FB4C80">
        <w:rPr>
          <w:sz w:val="24"/>
          <w:szCs w:val="24"/>
          <w:highlight w:val="yellow"/>
          <w:lang w:val="it-IT"/>
        </w:rPr>
        <w:t>he utilizzino aria primaria</w:t>
      </w:r>
      <w:r w:rsidR="00433E5E" w:rsidRPr="00177295">
        <w:rPr>
          <w:sz w:val="24"/>
          <w:szCs w:val="24"/>
          <w:lang w:val="it-IT"/>
        </w:rPr>
        <w:t xml:space="preserve">, avendo cura di mantenere costantemente i filtri puliti, efficaci e sanificati. </w:t>
      </w:r>
      <w:r w:rsidR="00F4480E" w:rsidRPr="00177295">
        <w:rPr>
          <w:sz w:val="24"/>
          <w:szCs w:val="24"/>
          <w:lang w:val="it-IT"/>
        </w:rPr>
        <w:t>A riguard</w:t>
      </w:r>
      <w:r w:rsidR="00F4480E" w:rsidRPr="00433E5E">
        <w:rPr>
          <w:sz w:val="24"/>
          <w:szCs w:val="24"/>
          <w:lang w:val="it-IT"/>
        </w:rPr>
        <w:t xml:space="preserve">o si richiamano gli adempimenti già in vigore sui Protocolli di Prevenzione del batterio della </w:t>
      </w:r>
      <w:r w:rsidR="008C7188" w:rsidRPr="00433E5E">
        <w:rPr>
          <w:sz w:val="24"/>
          <w:szCs w:val="24"/>
          <w:lang w:val="it-IT"/>
        </w:rPr>
        <w:t>L</w:t>
      </w:r>
      <w:r w:rsidR="00F4480E" w:rsidRPr="00433E5E">
        <w:rPr>
          <w:sz w:val="24"/>
          <w:szCs w:val="24"/>
          <w:lang w:val="it-IT"/>
        </w:rPr>
        <w:t>egionella</w:t>
      </w:r>
      <w:r w:rsidR="00177295">
        <w:rPr>
          <w:sz w:val="24"/>
          <w:szCs w:val="24"/>
          <w:lang w:val="it-IT"/>
        </w:rPr>
        <w:t xml:space="preserve">, per cui si </w:t>
      </w:r>
      <w:r w:rsidR="008C7188" w:rsidRPr="00433E5E">
        <w:rPr>
          <w:sz w:val="24"/>
          <w:szCs w:val="24"/>
          <w:lang w:val="it-IT"/>
        </w:rPr>
        <w:t>ritiene</w:t>
      </w:r>
      <w:r w:rsidR="00177295">
        <w:rPr>
          <w:sz w:val="24"/>
          <w:szCs w:val="24"/>
          <w:lang w:val="it-IT"/>
        </w:rPr>
        <w:t xml:space="preserve"> </w:t>
      </w:r>
      <w:r w:rsidR="00F4480E" w:rsidRPr="00433E5E">
        <w:rPr>
          <w:sz w:val="24"/>
          <w:szCs w:val="24"/>
          <w:lang w:val="it-IT"/>
        </w:rPr>
        <w:t>sufficiente continuare con la medesima metodica sull’intero sistema di condizionamento</w:t>
      </w:r>
      <w:r w:rsidR="008C7188" w:rsidRPr="00433E5E">
        <w:rPr>
          <w:sz w:val="24"/>
          <w:szCs w:val="24"/>
          <w:lang w:val="it-IT"/>
        </w:rPr>
        <w:t xml:space="preserve"> </w:t>
      </w:r>
      <w:r w:rsidRPr="00433E5E">
        <w:rPr>
          <w:sz w:val="24"/>
          <w:szCs w:val="24"/>
          <w:lang w:val="it-IT"/>
        </w:rPr>
        <w:t>(</w:t>
      </w:r>
      <w:proofErr w:type="spellStart"/>
      <w:r w:rsidRPr="00433E5E">
        <w:rPr>
          <w:sz w:val="24"/>
          <w:szCs w:val="24"/>
          <w:lang w:val="it-IT"/>
        </w:rPr>
        <w:t>vd</w:t>
      </w:r>
      <w:proofErr w:type="spellEnd"/>
      <w:r w:rsidRPr="00433E5E">
        <w:rPr>
          <w:sz w:val="24"/>
          <w:szCs w:val="24"/>
          <w:lang w:val="it-IT"/>
        </w:rPr>
        <w:t>. Accordo Stato Regioni in materia di Prevenzione da Rischio di Contagio da Legionellosi</w:t>
      </w:r>
      <w:r w:rsidR="002018D7" w:rsidRPr="00433E5E">
        <w:rPr>
          <w:sz w:val="24"/>
          <w:szCs w:val="24"/>
          <w:lang w:val="it-IT"/>
        </w:rPr>
        <w:t xml:space="preserve"> recepito dalla Regione Puglia</w:t>
      </w:r>
      <w:r w:rsidR="008C7188" w:rsidRPr="00433E5E">
        <w:rPr>
          <w:sz w:val="24"/>
          <w:szCs w:val="24"/>
          <w:lang w:val="it-IT"/>
        </w:rPr>
        <w:t>)</w:t>
      </w:r>
      <w:r w:rsidR="002018D7" w:rsidRPr="00433E5E">
        <w:rPr>
          <w:sz w:val="24"/>
          <w:szCs w:val="24"/>
          <w:lang w:val="it-IT"/>
        </w:rPr>
        <w:t>.</w:t>
      </w:r>
    </w:p>
    <w:p w14:paraId="2CEFF09F" w14:textId="77777777" w:rsidR="00991355" w:rsidRPr="004E5E62" w:rsidRDefault="00991355" w:rsidP="00991355">
      <w:pPr>
        <w:pStyle w:val="Paragrafoelenco"/>
        <w:tabs>
          <w:tab w:val="left" w:pos="641"/>
        </w:tabs>
        <w:kinsoku w:val="0"/>
        <w:overflowPunct w:val="0"/>
        <w:ind w:left="567" w:right="215" w:firstLine="0"/>
        <w:jc w:val="both"/>
        <w:rPr>
          <w:sz w:val="24"/>
          <w:szCs w:val="24"/>
          <w:lang w:val="it-IT"/>
        </w:rPr>
      </w:pPr>
    </w:p>
    <w:p w14:paraId="0BEEDD88" w14:textId="77777777" w:rsidR="00FB4C80" w:rsidRPr="00FB4C80" w:rsidRDefault="00F4480E" w:rsidP="00D35FAC">
      <w:pPr>
        <w:pStyle w:val="Paragrafoelenco"/>
        <w:numPr>
          <w:ilvl w:val="0"/>
          <w:numId w:val="12"/>
        </w:numPr>
        <w:tabs>
          <w:tab w:val="left" w:pos="641"/>
        </w:tabs>
        <w:kinsoku w:val="0"/>
        <w:overflowPunct w:val="0"/>
        <w:ind w:left="567" w:right="215" w:hanging="283"/>
        <w:jc w:val="both"/>
        <w:rPr>
          <w:color w:val="365F91"/>
          <w:sz w:val="24"/>
          <w:szCs w:val="24"/>
          <w:highlight w:val="yellow"/>
          <w:lang w:val="it-IT"/>
        </w:rPr>
      </w:pPr>
      <w:r w:rsidRPr="008C7188">
        <w:rPr>
          <w:sz w:val="24"/>
          <w:szCs w:val="24"/>
          <w:highlight w:val="yellow"/>
          <w:lang w:val="it-IT"/>
        </w:rPr>
        <w:t xml:space="preserve">La </w:t>
      </w:r>
      <w:r w:rsidRPr="008C7188">
        <w:rPr>
          <w:b/>
          <w:bCs/>
          <w:sz w:val="24"/>
          <w:szCs w:val="24"/>
          <w:highlight w:val="yellow"/>
          <w:lang w:val="it-IT"/>
        </w:rPr>
        <w:t xml:space="preserve">gestione ed il mantenimento </w:t>
      </w:r>
      <w:r w:rsidR="00991355" w:rsidRPr="008C7188">
        <w:rPr>
          <w:b/>
          <w:bCs/>
          <w:sz w:val="24"/>
          <w:szCs w:val="24"/>
          <w:highlight w:val="yellow"/>
          <w:lang w:val="it-IT"/>
        </w:rPr>
        <w:t>in essere dei flussi lamellari d’aria</w:t>
      </w:r>
      <w:r w:rsidR="00991355" w:rsidRPr="008C7188">
        <w:rPr>
          <w:sz w:val="24"/>
          <w:szCs w:val="24"/>
          <w:highlight w:val="yellow"/>
          <w:lang w:val="it-IT"/>
        </w:rPr>
        <w:t>, utilizzati contro l’introduzione degli</w:t>
      </w:r>
      <w:r w:rsidR="002018D7" w:rsidRPr="008C7188">
        <w:rPr>
          <w:sz w:val="24"/>
          <w:szCs w:val="24"/>
          <w:highlight w:val="yellow"/>
          <w:lang w:val="it-IT"/>
        </w:rPr>
        <w:t xml:space="preserve"> insetti alati, sono da evitare</w:t>
      </w:r>
      <w:r w:rsidR="00057E1A" w:rsidRPr="008C7188">
        <w:rPr>
          <w:sz w:val="24"/>
          <w:szCs w:val="24"/>
          <w:highlight w:val="yellow"/>
          <w:lang w:val="it-IT"/>
        </w:rPr>
        <w:t xml:space="preserve"> nel caso di ricambio d’aria con ventilazione naturale, sarà quindi necessario rimediare </w:t>
      </w:r>
      <w:r w:rsidR="002018D7" w:rsidRPr="008C7188">
        <w:rPr>
          <w:sz w:val="24"/>
          <w:szCs w:val="24"/>
          <w:highlight w:val="yellow"/>
          <w:lang w:val="it-IT"/>
        </w:rPr>
        <w:t xml:space="preserve">con </w:t>
      </w:r>
      <w:r w:rsidR="00551BE3" w:rsidRPr="008C7188">
        <w:rPr>
          <w:sz w:val="24"/>
          <w:szCs w:val="24"/>
          <w:highlight w:val="yellow"/>
          <w:lang w:val="it-IT"/>
        </w:rPr>
        <w:t>sistemi equipollenti.</w:t>
      </w:r>
      <w:bookmarkStart w:id="6" w:name="_Toc41903764"/>
    </w:p>
    <w:p w14:paraId="65B54EBF" w14:textId="77777777" w:rsidR="00941268" w:rsidRPr="004E5E62" w:rsidRDefault="00941268" w:rsidP="00D35FAC">
      <w:pPr>
        <w:pStyle w:val="Titolo1"/>
        <w:rPr>
          <w:sz w:val="28"/>
          <w:szCs w:val="28"/>
          <w:lang w:val="it-IT"/>
        </w:rPr>
      </w:pPr>
      <w:r w:rsidRPr="004E5E62">
        <w:rPr>
          <w:sz w:val="28"/>
          <w:szCs w:val="28"/>
          <w:lang w:val="it-IT"/>
        </w:rPr>
        <w:t>GESTIONE SPAZI COMUNI</w:t>
      </w:r>
      <w:r w:rsidR="00991355" w:rsidRPr="004E5E62">
        <w:rPr>
          <w:sz w:val="28"/>
          <w:szCs w:val="28"/>
          <w:lang w:val="it-IT"/>
        </w:rPr>
        <w:t xml:space="preserve"> PER OPERATORI E AVVENTORI</w:t>
      </w:r>
      <w:bookmarkEnd w:id="6"/>
    </w:p>
    <w:p w14:paraId="779AD2E5" w14:textId="77777777" w:rsidR="00551BE3" w:rsidRPr="004E5E62" w:rsidRDefault="00551BE3" w:rsidP="00551BE3">
      <w:pPr>
        <w:spacing w:before="100" w:beforeAutospacing="1" w:after="100" w:afterAutospacing="1"/>
        <w:ind w:firstLine="0"/>
        <w:rPr>
          <w:rFonts w:ascii="Times New Roman" w:eastAsia="Times New Roman" w:hAnsi="Times New Roman" w:cs="Times New Roman"/>
          <w:sz w:val="24"/>
          <w:szCs w:val="24"/>
          <w:lang w:val="it-IT" w:eastAsia="it-IT" w:bidi="ar-SA"/>
        </w:rPr>
      </w:pPr>
      <w:r w:rsidRPr="00551BE3">
        <w:rPr>
          <w:rFonts w:ascii="Calibri" w:eastAsia="Times New Roman" w:hAnsi="Calibri" w:cs="Calibri"/>
          <w:b/>
          <w:bCs/>
          <w:color w:val="4270C1"/>
          <w:sz w:val="24"/>
          <w:szCs w:val="24"/>
          <w:lang w:val="it-IT" w:eastAsia="it-IT" w:bidi="ar-SA"/>
        </w:rPr>
        <w:t xml:space="preserve">1. </w:t>
      </w:r>
      <w:r w:rsidRPr="00551BE3">
        <w:rPr>
          <w:rFonts w:ascii="Calibri" w:eastAsia="Times New Roman" w:hAnsi="Calibri" w:cs="Calibri"/>
          <w:b/>
          <w:bCs/>
          <w:color w:val="2D5193"/>
          <w:sz w:val="24"/>
          <w:szCs w:val="24"/>
          <w:lang w:val="it-IT" w:eastAsia="it-IT" w:bidi="ar-SA"/>
        </w:rPr>
        <w:t>Spazi comuni dei lavoratori</w:t>
      </w:r>
    </w:p>
    <w:p w14:paraId="09998F69" w14:textId="77777777" w:rsidR="00991355" w:rsidRPr="004E5E62" w:rsidRDefault="00941268" w:rsidP="00AC156B">
      <w:pPr>
        <w:pStyle w:val="Corpotesto"/>
        <w:kinsoku w:val="0"/>
        <w:overflowPunct w:val="0"/>
        <w:spacing w:before="1"/>
        <w:ind w:right="221"/>
        <w:jc w:val="both"/>
        <w:rPr>
          <w:sz w:val="24"/>
          <w:szCs w:val="24"/>
          <w:lang w:val="it-IT"/>
        </w:rPr>
      </w:pPr>
      <w:r w:rsidRPr="004E5E62">
        <w:rPr>
          <w:spacing w:val="-5"/>
          <w:sz w:val="24"/>
          <w:szCs w:val="24"/>
          <w:lang w:val="it-IT"/>
        </w:rPr>
        <w:lastRenderedPageBreak/>
        <w:t xml:space="preserve">L’accesso dei lavoratori negli </w:t>
      </w:r>
      <w:r w:rsidRPr="004E5E62">
        <w:rPr>
          <w:sz w:val="24"/>
          <w:szCs w:val="24"/>
          <w:lang w:val="it-IT"/>
        </w:rPr>
        <w:t xml:space="preserve">spazi comuni, come ad esempio </w:t>
      </w:r>
      <w:r w:rsidR="002018D7" w:rsidRPr="004E5E62">
        <w:rPr>
          <w:sz w:val="24"/>
          <w:szCs w:val="24"/>
          <w:lang w:val="it-IT"/>
        </w:rPr>
        <w:t>negli s</w:t>
      </w:r>
      <w:r w:rsidRPr="004E5E62">
        <w:rPr>
          <w:sz w:val="24"/>
          <w:szCs w:val="24"/>
          <w:lang w:val="it-IT"/>
        </w:rPr>
        <w:t xml:space="preserve">pogliatoi, deve essere contingentato </w:t>
      </w:r>
      <w:r w:rsidR="00991355" w:rsidRPr="004E5E62">
        <w:rPr>
          <w:sz w:val="24"/>
          <w:szCs w:val="24"/>
          <w:lang w:val="it-IT"/>
        </w:rPr>
        <w:t xml:space="preserve">in base alle capacità di fruibilità del locale spogliatoio, </w:t>
      </w:r>
      <w:r w:rsidR="002018D7" w:rsidRPr="004E5E62">
        <w:rPr>
          <w:sz w:val="24"/>
          <w:szCs w:val="24"/>
          <w:lang w:val="it-IT"/>
        </w:rPr>
        <w:t>al cui ingresso e all’interno del locale</w:t>
      </w:r>
      <w:r w:rsidR="00991355" w:rsidRPr="004E5E62">
        <w:rPr>
          <w:sz w:val="24"/>
          <w:szCs w:val="24"/>
          <w:lang w:val="it-IT"/>
        </w:rPr>
        <w:t xml:space="preserve"> dovranno essere affisse, ben visibili e facilmente comprensibili le regole basilari essenziali di comportamento del personale. A titolo esemplificativo si riportano le seguenti indicazioni:</w:t>
      </w:r>
    </w:p>
    <w:p w14:paraId="631F5821" w14:textId="77777777" w:rsidR="00991355" w:rsidRPr="004E5E62" w:rsidRDefault="00991355" w:rsidP="00991355">
      <w:pPr>
        <w:pStyle w:val="Corpotesto"/>
        <w:numPr>
          <w:ilvl w:val="0"/>
          <w:numId w:val="23"/>
        </w:numPr>
        <w:kinsoku w:val="0"/>
        <w:overflowPunct w:val="0"/>
        <w:spacing w:before="1"/>
        <w:ind w:right="221"/>
        <w:jc w:val="both"/>
        <w:rPr>
          <w:sz w:val="24"/>
          <w:szCs w:val="24"/>
          <w:lang w:val="it-IT"/>
        </w:rPr>
      </w:pPr>
      <w:r w:rsidRPr="004E5E62">
        <w:rPr>
          <w:sz w:val="24"/>
          <w:szCs w:val="24"/>
          <w:lang w:val="it-IT"/>
        </w:rPr>
        <w:t>non usufruire dello spogliatoio nel caso in cui l’affollamento dello stesso non garantisca le condizioni di sicurezza;</w:t>
      </w:r>
    </w:p>
    <w:p w14:paraId="4484D18A" w14:textId="77777777" w:rsidR="00991355" w:rsidRPr="004E5E62" w:rsidRDefault="00991355" w:rsidP="00034415">
      <w:pPr>
        <w:pStyle w:val="Corpotesto"/>
        <w:numPr>
          <w:ilvl w:val="0"/>
          <w:numId w:val="23"/>
        </w:numPr>
        <w:kinsoku w:val="0"/>
        <w:overflowPunct w:val="0"/>
        <w:spacing w:before="1"/>
        <w:ind w:right="221"/>
        <w:jc w:val="both"/>
        <w:rPr>
          <w:sz w:val="24"/>
          <w:szCs w:val="24"/>
          <w:lang w:val="it-IT"/>
        </w:rPr>
      </w:pPr>
      <w:r w:rsidRPr="004E5E62">
        <w:rPr>
          <w:sz w:val="24"/>
          <w:szCs w:val="24"/>
          <w:lang w:val="it-IT"/>
        </w:rPr>
        <w:t>occupare esclusivamente gli spazi prossimi al proprio armadietto;</w:t>
      </w:r>
    </w:p>
    <w:p w14:paraId="36677606" w14:textId="77777777" w:rsidR="00991355" w:rsidRPr="004E5E62" w:rsidRDefault="00991355" w:rsidP="00AC156B">
      <w:pPr>
        <w:pStyle w:val="Corpotesto"/>
        <w:numPr>
          <w:ilvl w:val="0"/>
          <w:numId w:val="23"/>
        </w:numPr>
        <w:kinsoku w:val="0"/>
        <w:overflowPunct w:val="0"/>
        <w:spacing w:before="1"/>
        <w:ind w:right="221"/>
        <w:jc w:val="both"/>
        <w:rPr>
          <w:sz w:val="24"/>
          <w:szCs w:val="24"/>
          <w:lang w:val="it-IT"/>
        </w:rPr>
      </w:pPr>
      <w:r w:rsidRPr="004E5E62">
        <w:rPr>
          <w:sz w:val="24"/>
          <w:szCs w:val="24"/>
          <w:lang w:val="it-IT"/>
        </w:rPr>
        <w:t>utilizzare lo scomparto abiti civili per i propri indumenti personali</w:t>
      </w:r>
      <w:r w:rsidR="00AC156B" w:rsidRPr="004E5E62">
        <w:rPr>
          <w:sz w:val="24"/>
          <w:szCs w:val="24"/>
          <w:lang w:val="it-IT"/>
        </w:rPr>
        <w:t xml:space="preserve"> e a</w:t>
      </w:r>
      <w:r w:rsidRPr="004E5E62">
        <w:rPr>
          <w:sz w:val="24"/>
          <w:szCs w:val="24"/>
          <w:lang w:val="it-IT"/>
        </w:rPr>
        <w:t>ppro</w:t>
      </w:r>
      <w:r w:rsidR="004133FF" w:rsidRPr="004E5E62">
        <w:rPr>
          <w:sz w:val="24"/>
          <w:szCs w:val="24"/>
          <w:lang w:val="it-IT"/>
        </w:rPr>
        <w:t>v</w:t>
      </w:r>
      <w:r w:rsidRPr="004E5E62">
        <w:rPr>
          <w:sz w:val="24"/>
          <w:szCs w:val="24"/>
          <w:lang w:val="it-IT"/>
        </w:rPr>
        <w:t xml:space="preserve">vigionarsi </w:t>
      </w:r>
      <w:r w:rsidR="00AC156B" w:rsidRPr="004E5E62">
        <w:rPr>
          <w:sz w:val="24"/>
          <w:szCs w:val="24"/>
          <w:lang w:val="it-IT"/>
        </w:rPr>
        <w:t xml:space="preserve">degli </w:t>
      </w:r>
      <w:r w:rsidRPr="004E5E62">
        <w:rPr>
          <w:sz w:val="24"/>
          <w:szCs w:val="24"/>
          <w:lang w:val="it-IT"/>
        </w:rPr>
        <w:t xml:space="preserve">abiti da lavoro dal </w:t>
      </w:r>
      <w:r w:rsidR="002018D7" w:rsidRPr="004E5E62">
        <w:rPr>
          <w:sz w:val="24"/>
          <w:szCs w:val="24"/>
          <w:lang w:val="it-IT"/>
        </w:rPr>
        <w:t>relativo scomparto dedicato;</w:t>
      </w:r>
    </w:p>
    <w:p w14:paraId="3A278452" w14:textId="77777777" w:rsidR="00991355" w:rsidRPr="004E5E62" w:rsidRDefault="00551BE3" w:rsidP="00991355">
      <w:pPr>
        <w:pStyle w:val="Corpotesto"/>
        <w:numPr>
          <w:ilvl w:val="0"/>
          <w:numId w:val="23"/>
        </w:numPr>
        <w:kinsoku w:val="0"/>
        <w:overflowPunct w:val="0"/>
        <w:spacing w:before="1"/>
        <w:ind w:right="221"/>
        <w:jc w:val="both"/>
        <w:rPr>
          <w:sz w:val="24"/>
          <w:szCs w:val="24"/>
        </w:rPr>
      </w:pPr>
      <w:proofErr w:type="spellStart"/>
      <w:r w:rsidRPr="004E5E62">
        <w:rPr>
          <w:sz w:val="24"/>
          <w:szCs w:val="24"/>
        </w:rPr>
        <w:t>effettuate</w:t>
      </w:r>
      <w:proofErr w:type="spellEnd"/>
      <w:r w:rsidR="00991355" w:rsidRPr="004E5E62">
        <w:rPr>
          <w:sz w:val="24"/>
          <w:szCs w:val="24"/>
        </w:rPr>
        <w:t xml:space="preserve"> il </w:t>
      </w:r>
      <w:proofErr w:type="spellStart"/>
      <w:r w:rsidR="00991355" w:rsidRPr="004E5E62">
        <w:rPr>
          <w:sz w:val="24"/>
          <w:szCs w:val="24"/>
        </w:rPr>
        <w:t>cambio</w:t>
      </w:r>
      <w:proofErr w:type="spellEnd"/>
      <w:r w:rsidR="00991355" w:rsidRPr="004E5E62">
        <w:rPr>
          <w:sz w:val="24"/>
          <w:szCs w:val="24"/>
        </w:rPr>
        <w:t xml:space="preserve"> </w:t>
      </w:r>
      <w:proofErr w:type="spellStart"/>
      <w:r w:rsidR="00991355" w:rsidRPr="004E5E62">
        <w:rPr>
          <w:sz w:val="24"/>
          <w:szCs w:val="24"/>
        </w:rPr>
        <w:t>scarpe</w:t>
      </w:r>
      <w:proofErr w:type="spellEnd"/>
      <w:r w:rsidR="00991355" w:rsidRPr="004E5E62">
        <w:rPr>
          <w:sz w:val="24"/>
          <w:szCs w:val="24"/>
        </w:rPr>
        <w:t xml:space="preserve">; </w:t>
      </w:r>
    </w:p>
    <w:p w14:paraId="190C03DA" w14:textId="77777777" w:rsidR="00991355" w:rsidRPr="004E5E62" w:rsidRDefault="00991355" w:rsidP="00991355">
      <w:pPr>
        <w:pStyle w:val="Corpotesto"/>
        <w:numPr>
          <w:ilvl w:val="0"/>
          <w:numId w:val="23"/>
        </w:numPr>
        <w:kinsoku w:val="0"/>
        <w:overflowPunct w:val="0"/>
        <w:spacing w:before="1"/>
        <w:ind w:right="221"/>
        <w:jc w:val="both"/>
        <w:rPr>
          <w:sz w:val="24"/>
          <w:szCs w:val="24"/>
          <w:lang w:val="it-IT"/>
        </w:rPr>
      </w:pPr>
      <w:r w:rsidRPr="004E5E62">
        <w:rPr>
          <w:sz w:val="24"/>
          <w:szCs w:val="24"/>
          <w:lang w:val="it-IT"/>
        </w:rPr>
        <w:t>lavarsi le mani prima e dopo il cambio indumenti;</w:t>
      </w:r>
    </w:p>
    <w:p w14:paraId="7CFC6F4C" w14:textId="77777777" w:rsidR="00991355" w:rsidRPr="004E5E62" w:rsidRDefault="00991355" w:rsidP="00991355">
      <w:pPr>
        <w:pStyle w:val="Corpotesto"/>
        <w:numPr>
          <w:ilvl w:val="0"/>
          <w:numId w:val="23"/>
        </w:numPr>
        <w:kinsoku w:val="0"/>
        <w:overflowPunct w:val="0"/>
        <w:spacing w:before="1"/>
        <w:ind w:right="221"/>
        <w:jc w:val="both"/>
        <w:rPr>
          <w:sz w:val="24"/>
          <w:szCs w:val="24"/>
          <w:lang w:val="it-IT"/>
        </w:rPr>
      </w:pPr>
      <w:r w:rsidRPr="004E5E62">
        <w:rPr>
          <w:sz w:val="24"/>
          <w:szCs w:val="24"/>
          <w:lang w:val="it-IT"/>
        </w:rPr>
        <w:t>Indossare i DPI previst</w:t>
      </w:r>
      <w:r w:rsidR="00AC156B" w:rsidRPr="004E5E62">
        <w:rPr>
          <w:sz w:val="24"/>
          <w:szCs w:val="24"/>
          <w:lang w:val="it-IT"/>
        </w:rPr>
        <w:t xml:space="preserve">i </w:t>
      </w:r>
      <w:r w:rsidRPr="004E5E62">
        <w:rPr>
          <w:sz w:val="24"/>
          <w:szCs w:val="24"/>
          <w:lang w:val="it-IT"/>
        </w:rPr>
        <w:t>dalla mansione</w:t>
      </w:r>
      <w:r w:rsidR="00AC156B" w:rsidRPr="004E5E62">
        <w:rPr>
          <w:sz w:val="24"/>
          <w:szCs w:val="24"/>
          <w:lang w:val="it-IT"/>
        </w:rPr>
        <w:t>;</w:t>
      </w:r>
    </w:p>
    <w:p w14:paraId="7B46C425" w14:textId="77777777" w:rsidR="00AC156B" w:rsidRPr="004E5E62" w:rsidRDefault="00AC156B" w:rsidP="00991355">
      <w:pPr>
        <w:pStyle w:val="Corpotesto"/>
        <w:numPr>
          <w:ilvl w:val="0"/>
          <w:numId w:val="23"/>
        </w:numPr>
        <w:kinsoku w:val="0"/>
        <w:overflowPunct w:val="0"/>
        <w:spacing w:before="1"/>
        <w:ind w:right="221"/>
        <w:jc w:val="both"/>
        <w:rPr>
          <w:sz w:val="24"/>
          <w:szCs w:val="24"/>
          <w:lang w:val="it-IT"/>
        </w:rPr>
      </w:pPr>
      <w:r w:rsidRPr="004E5E62">
        <w:rPr>
          <w:sz w:val="24"/>
          <w:szCs w:val="24"/>
          <w:lang w:val="it-IT"/>
        </w:rPr>
        <w:t>è fatto obbligo di utilizzar</w:t>
      </w:r>
      <w:r w:rsidR="002018D7" w:rsidRPr="004E5E62">
        <w:rPr>
          <w:sz w:val="24"/>
          <w:szCs w:val="24"/>
          <w:lang w:val="it-IT"/>
        </w:rPr>
        <w:t xml:space="preserve">e armadietti </w:t>
      </w:r>
      <w:r w:rsidR="00551BE3" w:rsidRPr="004E5E62">
        <w:rPr>
          <w:sz w:val="24"/>
          <w:szCs w:val="24"/>
          <w:lang w:val="it-IT"/>
        </w:rPr>
        <w:t xml:space="preserve">a doppio scomparto </w:t>
      </w:r>
      <w:r w:rsidR="002018D7" w:rsidRPr="004E5E62">
        <w:rPr>
          <w:sz w:val="24"/>
          <w:szCs w:val="24"/>
          <w:lang w:val="it-IT"/>
        </w:rPr>
        <w:t>ad uso individuale</w:t>
      </w:r>
      <w:r w:rsidR="00551BE3" w:rsidRPr="004E5E62">
        <w:rPr>
          <w:sz w:val="24"/>
          <w:szCs w:val="24"/>
          <w:lang w:val="it-IT"/>
        </w:rPr>
        <w:t xml:space="preserve">, evitando </w:t>
      </w:r>
      <w:r w:rsidR="002018D7" w:rsidRPr="004E5E62">
        <w:rPr>
          <w:sz w:val="24"/>
          <w:szCs w:val="24"/>
          <w:lang w:val="it-IT"/>
        </w:rPr>
        <w:t>l’interscambi</w:t>
      </w:r>
      <w:r w:rsidR="00551BE3" w:rsidRPr="004E5E62">
        <w:rPr>
          <w:sz w:val="24"/>
          <w:szCs w:val="24"/>
          <w:lang w:val="it-IT"/>
        </w:rPr>
        <w:t>o degli stessi.</w:t>
      </w:r>
    </w:p>
    <w:p w14:paraId="64DFC44A" w14:textId="77777777" w:rsidR="00AC156B" w:rsidRPr="004E5E62" w:rsidRDefault="00AC156B" w:rsidP="00AC156B">
      <w:pPr>
        <w:pStyle w:val="Corpotesto"/>
        <w:kinsoku w:val="0"/>
        <w:overflowPunct w:val="0"/>
        <w:spacing w:before="1"/>
        <w:ind w:left="932" w:right="221"/>
        <w:jc w:val="both"/>
        <w:rPr>
          <w:sz w:val="24"/>
          <w:szCs w:val="24"/>
          <w:lang w:val="it-IT"/>
        </w:rPr>
      </w:pPr>
    </w:p>
    <w:p w14:paraId="777A26AB" w14:textId="77777777" w:rsidR="00941268" w:rsidRPr="004E5E62" w:rsidRDefault="00941268" w:rsidP="007C679A">
      <w:pPr>
        <w:pStyle w:val="Corpotesto"/>
        <w:kinsoku w:val="0"/>
        <w:overflowPunct w:val="0"/>
        <w:spacing w:before="1"/>
        <w:ind w:right="221"/>
        <w:jc w:val="both"/>
        <w:rPr>
          <w:sz w:val="24"/>
          <w:szCs w:val="24"/>
          <w:lang w:val="it-IT"/>
        </w:rPr>
      </w:pPr>
      <w:r w:rsidRPr="004E5E62">
        <w:rPr>
          <w:sz w:val="24"/>
          <w:szCs w:val="24"/>
          <w:lang w:val="it-IT"/>
        </w:rPr>
        <w:t xml:space="preserve">Va garantito il rispetto della distanza di sicurezza di 1 metro tra le persone all’interno di essi ed una ventilazione continua dei locali preferibilmente in modo naturale o, in alternativa, mediante aerazione forzata secondo la norma UNI 10339 senza impiegare aria di ricircolo. </w:t>
      </w:r>
      <w:r w:rsidRPr="004E5E62">
        <w:rPr>
          <w:color w:val="365F91"/>
          <w:sz w:val="24"/>
          <w:szCs w:val="24"/>
          <w:lang w:val="it-IT"/>
        </w:rPr>
        <w:t xml:space="preserve"> </w:t>
      </w:r>
      <w:r w:rsidRPr="004E5E62">
        <w:rPr>
          <w:sz w:val="24"/>
          <w:szCs w:val="24"/>
          <w:lang w:val="it-IT"/>
        </w:rPr>
        <w:t>Nel caso di locali senza finestre (es. archivi, spogliatoi, bagni, ecc.), ma dotati di ventilatori/estrattori, questi devono essere mantenuti in funzione per tutto il tempo di permanenza del personale.</w:t>
      </w:r>
      <w:r w:rsidR="00BD6A6C" w:rsidRPr="004E5E62">
        <w:rPr>
          <w:sz w:val="24"/>
          <w:szCs w:val="24"/>
          <w:lang w:val="it-IT"/>
        </w:rPr>
        <w:t xml:space="preserve"> </w:t>
      </w:r>
    </w:p>
    <w:p w14:paraId="242A5B85" w14:textId="77777777" w:rsidR="00941268" w:rsidRPr="004E5E62" w:rsidRDefault="00941268" w:rsidP="007C679A">
      <w:pPr>
        <w:pStyle w:val="Corpotesto"/>
        <w:numPr>
          <w:ilvl w:val="0"/>
          <w:numId w:val="11"/>
        </w:numPr>
        <w:kinsoku w:val="0"/>
        <w:overflowPunct w:val="0"/>
        <w:spacing w:before="170" w:line="242" w:lineRule="auto"/>
        <w:ind w:right="227"/>
        <w:jc w:val="both"/>
        <w:rPr>
          <w:b/>
          <w:bCs/>
          <w:color w:val="0070C0"/>
          <w:sz w:val="24"/>
          <w:szCs w:val="24"/>
          <w:lang w:val="it-IT"/>
        </w:rPr>
      </w:pPr>
      <w:r w:rsidRPr="004E5E62">
        <w:rPr>
          <w:b/>
          <w:bCs/>
          <w:color w:val="0070C0"/>
          <w:sz w:val="24"/>
          <w:szCs w:val="24"/>
          <w:lang w:val="it-IT"/>
        </w:rPr>
        <w:t>Laboratorio di cucina</w:t>
      </w:r>
    </w:p>
    <w:p w14:paraId="0805B84A" w14:textId="77777777" w:rsidR="00941268" w:rsidRPr="004E5E62" w:rsidRDefault="00941268" w:rsidP="00941268">
      <w:pPr>
        <w:pStyle w:val="Corpotesto"/>
        <w:kinsoku w:val="0"/>
        <w:overflowPunct w:val="0"/>
        <w:spacing w:before="170" w:line="242" w:lineRule="auto"/>
        <w:ind w:right="227"/>
        <w:jc w:val="both"/>
        <w:rPr>
          <w:sz w:val="24"/>
          <w:szCs w:val="24"/>
          <w:lang w:val="it-IT"/>
        </w:rPr>
      </w:pPr>
      <w:r w:rsidRPr="004E5E62">
        <w:rPr>
          <w:sz w:val="24"/>
          <w:szCs w:val="24"/>
          <w:lang w:val="it-IT"/>
        </w:rPr>
        <w:t xml:space="preserve">All’ingresso per la pulizia delle mani del personale di cucina e personale di servizio ai tavoli, garantire che vengano posizionati </w:t>
      </w:r>
      <w:r w:rsidRPr="004E5E62">
        <w:rPr>
          <w:b/>
          <w:bCs/>
          <w:sz w:val="24"/>
          <w:szCs w:val="24"/>
          <w:lang w:val="it-IT"/>
        </w:rPr>
        <w:t>dispenser con gel igienizzanti</w:t>
      </w:r>
      <w:r w:rsidR="00FA3F6D" w:rsidRPr="004E5E62">
        <w:rPr>
          <w:b/>
          <w:bCs/>
          <w:sz w:val="24"/>
          <w:szCs w:val="24"/>
          <w:lang w:val="it-IT"/>
        </w:rPr>
        <w:t xml:space="preserve">, </w:t>
      </w:r>
      <w:r w:rsidR="00FA3F6D" w:rsidRPr="004E5E62">
        <w:rPr>
          <w:sz w:val="24"/>
          <w:szCs w:val="24"/>
          <w:lang w:val="it-IT"/>
        </w:rPr>
        <w:t>preferibilmente</w:t>
      </w:r>
      <w:r w:rsidRPr="004E5E62">
        <w:rPr>
          <w:sz w:val="24"/>
          <w:szCs w:val="24"/>
          <w:lang w:val="it-IT"/>
        </w:rPr>
        <w:t xml:space="preserve"> </w:t>
      </w:r>
      <w:r w:rsidR="00AC156B" w:rsidRPr="004E5E62">
        <w:rPr>
          <w:sz w:val="24"/>
          <w:szCs w:val="24"/>
          <w:lang w:val="it-IT"/>
        </w:rPr>
        <w:t>in formato contactless</w:t>
      </w:r>
      <w:r w:rsidR="002018D7" w:rsidRPr="004E5E62">
        <w:rPr>
          <w:sz w:val="24"/>
          <w:szCs w:val="24"/>
          <w:lang w:val="it-IT"/>
        </w:rPr>
        <w:t xml:space="preserve"> e/o in alternativa </w:t>
      </w:r>
      <w:r w:rsidR="00B87E10" w:rsidRPr="004E5E62">
        <w:rPr>
          <w:i/>
          <w:sz w:val="24"/>
          <w:szCs w:val="24"/>
          <w:lang w:val="it-IT"/>
        </w:rPr>
        <w:t>dispenser</w:t>
      </w:r>
      <w:r w:rsidR="002018D7" w:rsidRPr="004E5E62">
        <w:rPr>
          <w:sz w:val="24"/>
          <w:szCs w:val="24"/>
          <w:lang w:val="it-IT"/>
        </w:rPr>
        <w:t xml:space="preserve"> fissi alla parete, in modo da evitare incidenti di ogni genere,</w:t>
      </w:r>
      <w:r w:rsidRPr="004E5E62">
        <w:rPr>
          <w:sz w:val="24"/>
          <w:szCs w:val="24"/>
          <w:lang w:val="it-IT"/>
        </w:rPr>
        <w:t xml:space="preserve"> in alternativa anche salviette igienizzanti</w:t>
      </w:r>
      <w:r w:rsidR="00AC156B" w:rsidRPr="004E5E62">
        <w:rPr>
          <w:sz w:val="24"/>
          <w:szCs w:val="24"/>
          <w:lang w:val="it-IT"/>
        </w:rPr>
        <w:t xml:space="preserve"> monouso</w:t>
      </w:r>
      <w:r w:rsidRPr="004E5E62">
        <w:rPr>
          <w:sz w:val="24"/>
          <w:szCs w:val="24"/>
          <w:lang w:val="it-IT"/>
        </w:rPr>
        <w:t>.</w:t>
      </w:r>
    </w:p>
    <w:p w14:paraId="5E7BA07C" w14:textId="77777777" w:rsidR="00941268" w:rsidRPr="004E5E62" w:rsidRDefault="00941268" w:rsidP="00941268">
      <w:pPr>
        <w:pStyle w:val="Corpotesto"/>
        <w:ind w:left="0"/>
        <w:rPr>
          <w:sz w:val="24"/>
          <w:szCs w:val="24"/>
          <w:lang w:val="it-IT"/>
        </w:rPr>
      </w:pPr>
      <w:r w:rsidRPr="004E5E62">
        <w:rPr>
          <w:sz w:val="24"/>
          <w:szCs w:val="24"/>
          <w:lang w:val="it-IT"/>
        </w:rPr>
        <w:tab/>
      </w:r>
    </w:p>
    <w:p w14:paraId="47C89854" w14:textId="77777777" w:rsidR="00941268" w:rsidRPr="004E5E62" w:rsidRDefault="00941268" w:rsidP="00AC156B">
      <w:pPr>
        <w:pStyle w:val="Corpotesto"/>
        <w:ind w:left="284"/>
        <w:rPr>
          <w:sz w:val="24"/>
          <w:szCs w:val="24"/>
          <w:lang w:val="it-IT"/>
        </w:rPr>
      </w:pPr>
      <w:r w:rsidRPr="004E5E62">
        <w:rPr>
          <w:sz w:val="24"/>
          <w:szCs w:val="24"/>
          <w:lang w:val="it-IT"/>
        </w:rPr>
        <w:t>Nel caso in cui si renda difficile mantenere le misure di distanziamento, mettere in atto misure alternative</w:t>
      </w:r>
      <w:r w:rsidR="00AC156B" w:rsidRPr="004E5E62">
        <w:rPr>
          <w:sz w:val="24"/>
          <w:szCs w:val="24"/>
          <w:lang w:val="it-IT"/>
        </w:rPr>
        <w:t>, quali a</w:t>
      </w:r>
      <w:r w:rsidRPr="004E5E62">
        <w:rPr>
          <w:sz w:val="24"/>
          <w:szCs w:val="24"/>
          <w:lang w:val="it-IT"/>
        </w:rPr>
        <w:t xml:space="preserve">d esempio: </w:t>
      </w:r>
    </w:p>
    <w:p w14:paraId="75889BD7" w14:textId="77777777" w:rsidR="00941268" w:rsidRPr="004E5E62" w:rsidRDefault="00941268" w:rsidP="00AC156B">
      <w:pPr>
        <w:pStyle w:val="Default"/>
        <w:spacing w:after="50"/>
        <w:ind w:left="284"/>
        <w:rPr>
          <w:rFonts w:asciiTheme="minorHAnsi" w:hAnsiTheme="minorHAnsi"/>
          <w:sz w:val="24"/>
          <w:szCs w:val="24"/>
          <w:lang w:val="it-IT"/>
        </w:rPr>
      </w:pPr>
      <w:r w:rsidRPr="004E5E62">
        <w:rPr>
          <w:rFonts w:asciiTheme="minorHAnsi" w:hAnsiTheme="minorHAnsi"/>
          <w:sz w:val="24"/>
          <w:szCs w:val="24"/>
          <w:lang w:val="it-IT"/>
        </w:rPr>
        <w:t xml:space="preserve">- postazioni di lavoro sfalsate in modo che i lavoratori non si trovino uno di fronte all'altro;  </w:t>
      </w:r>
    </w:p>
    <w:p w14:paraId="14CF7255" w14:textId="77777777" w:rsidR="00B87E10" w:rsidRPr="004E5E62" w:rsidRDefault="00941268" w:rsidP="00FA3F6D">
      <w:pPr>
        <w:pStyle w:val="Default"/>
        <w:ind w:left="284"/>
        <w:jc w:val="both"/>
        <w:rPr>
          <w:rFonts w:asciiTheme="minorHAnsi" w:hAnsiTheme="minorHAnsi"/>
          <w:sz w:val="24"/>
          <w:szCs w:val="24"/>
          <w:lang w:val="it-IT"/>
        </w:rPr>
      </w:pPr>
      <w:r w:rsidRPr="004E5E62">
        <w:rPr>
          <w:rFonts w:asciiTheme="minorHAnsi" w:hAnsiTheme="minorHAnsi"/>
          <w:sz w:val="24"/>
          <w:szCs w:val="24"/>
          <w:lang w:val="it-IT"/>
        </w:rPr>
        <w:t xml:space="preserve">- limitare se possibile, la contemporaneità degli addetti ad un'area di preparazione organizzando </w:t>
      </w:r>
      <w:r w:rsidRPr="004E5E62">
        <w:rPr>
          <w:rFonts w:asciiTheme="minorHAnsi" w:hAnsiTheme="minorHAnsi"/>
          <w:b/>
          <w:bCs/>
          <w:sz w:val="24"/>
          <w:szCs w:val="24"/>
          <w:lang w:val="it-IT"/>
        </w:rPr>
        <w:t>gruppi/turni di lavoro per ridurre sovraffollamento</w:t>
      </w:r>
      <w:r w:rsidR="00AC156B" w:rsidRPr="004E5E62">
        <w:rPr>
          <w:rFonts w:asciiTheme="minorHAnsi" w:hAnsiTheme="minorHAnsi"/>
          <w:sz w:val="24"/>
          <w:szCs w:val="24"/>
          <w:lang w:val="it-IT"/>
        </w:rPr>
        <w:t xml:space="preserve"> </w:t>
      </w:r>
      <w:r w:rsidR="00AC156B" w:rsidRPr="004E5E62">
        <w:rPr>
          <w:rFonts w:asciiTheme="minorHAnsi" w:hAnsiTheme="minorHAnsi"/>
          <w:b/>
          <w:bCs/>
          <w:sz w:val="24"/>
          <w:szCs w:val="24"/>
          <w:lang w:val="it-IT"/>
        </w:rPr>
        <w:t>lavorativo</w:t>
      </w:r>
      <w:r w:rsidRPr="004E5E62">
        <w:rPr>
          <w:rFonts w:asciiTheme="minorHAnsi" w:hAnsiTheme="minorHAnsi"/>
          <w:sz w:val="24"/>
          <w:szCs w:val="24"/>
          <w:lang w:val="it-IT"/>
        </w:rPr>
        <w:t xml:space="preserve">; </w:t>
      </w:r>
      <w:r w:rsidR="002018D7" w:rsidRPr="004E5E62">
        <w:rPr>
          <w:rFonts w:asciiTheme="minorHAnsi" w:hAnsiTheme="minorHAnsi"/>
          <w:sz w:val="24"/>
          <w:szCs w:val="24"/>
          <w:lang w:val="it-IT"/>
        </w:rPr>
        <w:t xml:space="preserve"> </w:t>
      </w:r>
    </w:p>
    <w:p w14:paraId="7561D7A7" w14:textId="77777777" w:rsidR="00941268" w:rsidRPr="004E5E62" w:rsidRDefault="00B87E10" w:rsidP="00FA3F6D">
      <w:pPr>
        <w:pStyle w:val="Default"/>
        <w:ind w:left="284"/>
        <w:jc w:val="both"/>
        <w:rPr>
          <w:rFonts w:asciiTheme="minorHAnsi" w:hAnsiTheme="minorHAnsi"/>
          <w:sz w:val="24"/>
          <w:szCs w:val="24"/>
          <w:lang w:val="it-IT"/>
        </w:rPr>
      </w:pPr>
      <w:r w:rsidRPr="004E5E62">
        <w:rPr>
          <w:rFonts w:asciiTheme="minorHAnsi" w:hAnsiTheme="minorHAnsi"/>
          <w:sz w:val="24"/>
          <w:szCs w:val="24"/>
          <w:lang w:val="it-IT"/>
        </w:rPr>
        <w:t xml:space="preserve">- </w:t>
      </w:r>
      <w:r w:rsidR="002018D7" w:rsidRPr="004E5E62">
        <w:rPr>
          <w:rFonts w:asciiTheme="minorHAnsi" w:hAnsiTheme="minorHAnsi"/>
          <w:sz w:val="24"/>
          <w:szCs w:val="24"/>
          <w:lang w:val="it-IT"/>
        </w:rPr>
        <w:t>compartimentare i settori di manipolazione, laddove possibile.</w:t>
      </w:r>
    </w:p>
    <w:p w14:paraId="459B2B63" w14:textId="77777777" w:rsidR="00941268" w:rsidRPr="004E5E62" w:rsidRDefault="00941268" w:rsidP="00941268">
      <w:pPr>
        <w:pStyle w:val="Corpotesto"/>
        <w:kinsoku w:val="0"/>
        <w:overflowPunct w:val="0"/>
        <w:spacing w:before="170" w:line="242" w:lineRule="auto"/>
        <w:ind w:right="227"/>
        <w:jc w:val="both"/>
        <w:rPr>
          <w:sz w:val="24"/>
          <w:szCs w:val="24"/>
          <w:lang w:val="it-IT"/>
        </w:rPr>
      </w:pPr>
      <w:r w:rsidRPr="004E5E62">
        <w:rPr>
          <w:sz w:val="24"/>
          <w:szCs w:val="24"/>
          <w:lang w:val="it-IT"/>
        </w:rPr>
        <w:t xml:space="preserve">Garantire un’idonea areazione dei locali favorendo </w:t>
      </w:r>
      <w:r w:rsidR="00372D60" w:rsidRPr="004E5E62">
        <w:rPr>
          <w:sz w:val="24"/>
          <w:szCs w:val="24"/>
          <w:lang w:val="it-IT"/>
        </w:rPr>
        <w:t>il ricambio d’aria naturale</w:t>
      </w:r>
      <w:r w:rsidRPr="004E5E62">
        <w:rPr>
          <w:sz w:val="24"/>
          <w:szCs w:val="24"/>
          <w:lang w:val="it-IT"/>
        </w:rPr>
        <w:t xml:space="preserve">, assicurando la protezione da </w:t>
      </w:r>
      <w:r w:rsidR="00372D60" w:rsidRPr="004E5E62">
        <w:rPr>
          <w:sz w:val="24"/>
          <w:szCs w:val="24"/>
          <w:lang w:val="it-IT"/>
        </w:rPr>
        <w:t xml:space="preserve">insetti alati con tende o zanzariere. In </w:t>
      </w:r>
      <w:r w:rsidRPr="004E5E62">
        <w:rPr>
          <w:sz w:val="24"/>
          <w:szCs w:val="24"/>
          <w:lang w:val="it-IT"/>
        </w:rPr>
        <w:t>caso di ambienti chiusi particolare attenzione va rivolta all’esclusione del ricircolo dall’impianto di condizionamento</w:t>
      </w:r>
      <w:r w:rsidR="00372D60" w:rsidRPr="004E5E62">
        <w:rPr>
          <w:sz w:val="24"/>
          <w:szCs w:val="24"/>
          <w:lang w:val="it-IT"/>
        </w:rPr>
        <w:t xml:space="preserve"> laddove esistente.</w:t>
      </w:r>
    </w:p>
    <w:p w14:paraId="6CDC4968" w14:textId="77777777" w:rsidR="00941268" w:rsidRPr="004E5E62" w:rsidRDefault="00941268" w:rsidP="00941268">
      <w:pPr>
        <w:pStyle w:val="Corpotesto"/>
        <w:kinsoku w:val="0"/>
        <w:overflowPunct w:val="0"/>
        <w:spacing w:before="170" w:line="242" w:lineRule="auto"/>
        <w:ind w:right="227"/>
        <w:jc w:val="both"/>
        <w:rPr>
          <w:sz w:val="24"/>
          <w:szCs w:val="24"/>
          <w:lang w:val="it-IT"/>
        </w:rPr>
      </w:pPr>
      <w:r w:rsidRPr="004E5E62">
        <w:rPr>
          <w:sz w:val="24"/>
          <w:szCs w:val="24"/>
          <w:lang w:val="it-IT"/>
        </w:rPr>
        <w:t>Pianificare specifiche procedure che garantiscano la pulizia e sanificazione dei locali e delle attrezzature almeno 2 volte al giorno e comunque ad inizio e fine di ogni turno lavorativo</w:t>
      </w:r>
      <w:r w:rsidR="00372D60" w:rsidRPr="004E5E62">
        <w:rPr>
          <w:sz w:val="24"/>
          <w:szCs w:val="24"/>
          <w:lang w:val="it-IT"/>
        </w:rPr>
        <w:t xml:space="preserve">, utilizzando disinfettanti validati e consigliati dalle specifiche circolari del Ministero della Salute (ipoclorito di sodio 1% e alcol etilico 70%), </w:t>
      </w:r>
      <w:r w:rsidR="00372D60" w:rsidRPr="004E5E62">
        <w:rPr>
          <w:b/>
          <w:sz w:val="24"/>
          <w:szCs w:val="24"/>
          <w:u w:val="single"/>
          <w:lang w:val="it-IT"/>
        </w:rPr>
        <w:t>consultando, in ogni caso, il consulente HACCP</w:t>
      </w:r>
      <w:r w:rsidR="00372D60" w:rsidRPr="004E5E62">
        <w:rPr>
          <w:sz w:val="24"/>
          <w:szCs w:val="24"/>
          <w:lang w:val="it-IT"/>
        </w:rPr>
        <w:t>.</w:t>
      </w:r>
    </w:p>
    <w:p w14:paraId="59F90FD1" w14:textId="77777777" w:rsidR="00941268" w:rsidRPr="004E5E62" w:rsidRDefault="00941268" w:rsidP="00941268">
      <w:pPr>
        <w:pStyle w:val="Corpotesto"/>
        <w:kinsoku w:val="0"/>
        <w:overflowPunct w:val="0"/>
        <w:rPr>
          <w:sz w:val="24"/>
          <w:szCs w:val="24"/>
          <w:lang w:val="it-IT"/>
        </w:rPr>
      </w:pPr>
    </w:p>
    <w:p w14:paraId="42E0BAA3" w14:textId="77777777" w:rsidR="007C679A" w:rsidRPr="004E5E62" w:rsidRDefault="007C679A" w:rsidP="007C679A">
      <w:pPr>
        <w:pStyle w:val="Corpotesto"/>
        <w:numPr>
          <w:ilvl w:val="0"/>
          <w:numId w:val="11"/>
        </w:numPr>
        <w:kinsoku w:val="0"/>
        <w:overflowPunct w:val="0"/>
        <w:spacing w:before="170" w:line="242" w:lineRule="auto"/>
        <w:ind w:right="5"/>
        <w:jc w:val="both"/>
        <w:rPr>
          <w:b/>
          <w:bCs/>
          <w:color w:val="0070C0"/>
          <w:sz w:val="24"/>
          <w:szCs w:val="24"/>
          <w:lang w:val="it-IT"/>
        </w:rPr>
      </w:pPr>
      <w:r w:rsidRPr="004E5E62">
        <w:rPr>
          <w:b/>
          <w:bCs/>
          <w:color w:val="0070C0"/>
          <w:sz w:val="24"/>
          <w:szCs w:val="24"/>
          <w:lang w:val="it-IT"/>
        </w:rPr>
        <w:t>Guardaroba</w:t>
      </w:r>
    </w:p>
    <w:p w14:paraId="4264E6C4" w14:textId="77777777" w:rsidR="007C679A" w:rsidRDefault="007C679A" w:rsidP="00FB4C80">
      <w:pPr>
        <w:pStyle w:val="Corpotesto"/>
        <w:kinsoku w:val="0"/>
        <w:overflowPunct w:val="0"/>
        <w:spacing w:before="172" w:line="242" w:lineRule="auto"/>
        <w:ind w:right="224" w:firstLine="0"/>
        <w:jc w:val="both"/>
        <w:rPr>
          <w:sz w:val="24"/>
          <w:szCs w:val="24"/>
          <w:lang w:val="it-IT"/>
        </w:rPr>
      </w:pPr>
      <w:r w:rsidRPr="004E5E62">
        <w:rPr>
          <w:sz w:val="24"/>
          <w:szCs w:val="24"/>
          <w:lang w:val="it-IT"/>
        </w:rPr>
        <w:lastRenderedPageBreak/>
        <w:t xml:space="preserve">Occorre evitare l’uso di appendiabiti comuni. </w:t>
      </w:r>
      <w:r w:rsidRPr="00FB4C80">
        <w:rPr>
          <w:b/>
          <w:bCs/>
          <w:sz w:val="24"/>
          <w:szCs w:val="24"/>
          <w:highlight w:val="yellow"/>
          <w:lang w:val="it-IT"/>
        </w:rPr>
        <w:t>Il servizio guardaroba viene fornito solo se è possibile evitare il contatto tra i capi d’abbigliamento dei diversi ospiti</w:t>
      </w:r>
      <w:r w:rsidRPr="004E5E62">
        <w:rPr>
          <w:sz w:val="24"/>
          <w:szCs w:val="24"/>
          <w:lang w:val="it-IT"/>
        </w:rPr>
        <w:t xml:space="preserve"> (ad esempio, mantenendo adeguate distanze o utilizzando copri-abito monouso).</w:t>
      </w:r>
    </w:p>
    <w:p w14:paraId="33F5C818" w14:textId="77777777" w:rsidR="00FB4C80" w:rsidRDefault="00FB4C80" w:rsidP="00FB4C80">
      <w:pPr>
        <w:pStyle w:val="Corpotesto"/>
        <w:kinsoku w:val="0"/>
        <w:overflowPunct w:val="0"/>
        <w:spacing w:before="172" w:line="242" w:lineRule="auto"/>
        <w:ind w:right="224" w:firstLine="0"/>
        <w:jc w:val="both"/>
        <w:rPr>
          <w:sz w:val="24"/>
          <w:szCs w:val="24"/>
          <w:lang w:val="it-IT"/>
        </w:rPr>
      </w:pPr>
    </w:p>
    <w:p w14:paraId="770A00DB" w14:textId="77777777" w:rsidR="00FB4C80" w:rsidRPr="00FB4C80" w:rsidRDefault="00FB4C80" w:rsidP="00FB4C80">
      <w:pPr>
        <w:pStyle w:val="Corpotesto"/>
        <w:kinsoku w:val="0"/>
        <w:overflowPunct w:val="0"/>
        <w:spacing w:before="172" w:line="242" w:lineRule="auto"/>
        <w:ind w:right="224" w:firstLine="0"/>
        <w:jc w:val="both"/>
        <w:rPr>
          <w:sz w:val="24"/>
          <w:szCs w:val="24"/>
          <w:lang w:val="it-IT"/>
        </w:rPr>
      </w:pPr>
    </w:p>
    <w:p w14:paraId="55CFBDFB" w14:textId="77777777" w:rsidR="00941268" w:rsidRPr="004E5E62" w:rsidRDefault="00941268" w:rsidP="007C679A">
      <w:pPr>
        <w:pStyle w:val="Corpotesto"/>
        <w:numPr>
          <w:ilvl w:val="0"/>
          <w:numId w:val="11"/>
        </w:numPr>
        <w:kinsoku w:val="0"/>
        <w:overflowPunct w:val="0"/>
        <w:spacing w:before="170" w:line="242" w:lineRule="auto"/>
        <w:ind w:right="5"/>
        <w:jc w:val="both"/>
        <w:rPr>
          <w:b/>
          <w:bCs/>
          <w:color w:val="0070C0"/>
          <w:sz w:val="24"/>
          <w:szCs w:val="24"/>
          <w:lang w:val="it-IT"/>
        </w:rPr>
      </w:pPr>
      <w:r w:rsidRPr="004E5E62">
        <w:rPr>
          <w:b/>
          <w:bCs/>
          <w:color w:val="0070C0"/>
          <w:sz w:val="24"/>
          <w:szCs w:val="24"/>
          <w:lang w:val="it-IT"/>
        </w:rPr>
        <w:t xml:space="preserve">Sala </w:t>
      </w:r>
      <w:r w:rsidR="0026121E">
        <w:rPr>
          <w:b/>
          <w:bCs/>
          <w:color w:val="0070C0"/>
          <w:sz w:val="24"/>
          <w:szCs w:val="24"/>
          <w:lang w:val="it-IT"/>
        </w:rPr>
        <w:t>ricevimento</w:t>
      </w:r>
    </w:p>
    <w:p w14:paraId="1DB819BB" w14:textId="77777777" w:rsidR="00855D2E" w:rsidRPr="004E5E62" w:rsidRDefault="00941268" w:rsidP="007C679A">
      <w:pPr>
        <w:pStyle w:val="Corpotesto"/>
        <w:kinsoku w:val="0"/>
        <w:overflowPunct w:val="0"/>
        <w:ind w:left="0" w:right="5"/>
        <w:jc w:val="both"/>
        <w:rPr>
          <w:sz w:val="24"/>
          <w:szCs w:val="24"/>
          <w:lang w:val="it-IT"/>
        </w:rPr>
      </w:pPr>
      <w:r w:rsidRPr="004E5E62">
        <w:rPr>
          <w:sz w:val="24"/>
          <w:szCs w:val="24"/>
          <w:lang w:val="it-IT"/>
        </w:rPr>
        <w:t xml:space="preserve">Si raccomanda di </w:t>
      </w:r>
      <w:r w:rsidRPr="004E5E62">
        <w:rPr>
          <w:b/>
          <w:bCs/>
          <w:sz w:val="24"/>
          <w:szCs w:val="24"/>
          <w:lang w:val="it-IT"/>
        </w:rPr>
        <w:t>organizzare la distribuzione della clientela ai tavoli</w:t>
      </w:r>
      <w:r w:rsidRPr="004E5E62">
        <w:rPr>
          <w:sz w:val="24"/>
          <w:szCs w:val="24"/>
          <w:lang w:val="it-IT"/>
        </w:rPr>
        <w:t xml:space="preserve"> secondo quanto </w:t>
      </w:r>
      <w:r w:rsidR="007C679A" w:rsidRPr="004E5E62">
        <w:rPr>
          <w:sz w:val="24"/>
          <w:szCs w:val="24"/>
          <w:lang w:val="it-IT"/>
        </w:rPr>
        <w:t>pianificato</w:t>
      </w:r>
      <w:r w:rsidRPr="004E5E62">
        <w:rPr>
          <w:sz w:val="24"/>
          <w:szCs w:val="24"/>
          <w:lang w:val="it-IT"/>
        </w:rPr>
        <w:t xml:space="preserve"> </w:t>
      </w:r>
      <w:r w:rsidR="002018D7" w:rsidRPr="004E5E62">
        <w:rPr>
          <w:sz w:val="24"/>
          <w:szCs w:val="24"/>
          <w:lang w:val="it-IT"/>
        </w:rPr>
        <w:t xml:space="preserve">nella </w:t>
      </w:r>
      <w:proofErr w:type="spellStart"/>
      <w:r w:rsidR="002018D7" w:rsidRPr="004E5E62">
        <w:rPr>
          <w:sz w:val="24"/>
          <w:szCs w:val="24"/>
          <w:lang w:val="it-IT"/>
        </w:rPr>
        <w:t>pre</w:t>
      </w:r>
      <w:proofErr w:type="spellEnd"/>
      <w:r w:rsidR="00FB4C80">
        <w:rPr>
          <w:sz w:val="24"/>
          <w:szCs w:val="24"/>
          <w:lang w:val="it-IT"/>
        </w:rPr>
        <w:t>-</w:t>
      </w:r>
      <w:r w:rsidR="002018D7" w:rsidRPr="004E5E62">
        <w:rPr>
          <w:sz w:val="24"/>
          <w:szCs w:val="24"/>
          <w:lang w:val="it-IT"/>
        </w:rPr>
        <w:t xml:space="preserve">organizzazione </w:t>
      </w:r>
      <w:r w:rsidR="007C679A" w:rsidRPr="004E5E62">
        <w:rPr>
          <w:sz w:val="24"/>
          <w:szCs w:val="24"/>
          <w:lang w:val="it-IT"/>
        </w:rPr>
        <w:t>dell’evento</w:t>
      </w:r>
      <w:r w:rsidR="002018D7" w:rsidRPr="004E5E62">
        <w:rPr>
          <w:sz w:val="24"/>
          <w:szCs w:val="24"/>
          <w:lang w:val="it-IT"/>
        </w:rPr>
        <w:t xml:space="preserve">, in relazione </w:t>
      </w:r>
      <w:r w:rsidR="00FB4C80">
        <w:rPr>
          <w:sz w:val="24"/>
          <w:szCs w:val="24"/>
          <w:lang w:val="it-IT"/>
        </w:rPr>
        <w:t>al numero di</w:t>
      </w:r>
      <w:r w:rsidRPr="004E5E62">
        <w:rPr>
          <w:sz w:val="24"/>
          <w:szCs w:val="24"/>
          <w:lang w:val="it-IT"/>
        </w:rPr>
        <w:t xml:space="preserve"> ospiti </w:t>
      </w:r>
      <w:r w:rsidR="002018D7" w:rsidRPr="004E5E62">
        <w:rPr>
          <w:sz w:val="24"/>
          <w:szCs w:val="24"/>
          <w:lang w:val="it-IT"/>
        </w:rPr>
        <w:t>e alla loro diversificazione</w:t>
      </w:r>
      <w:r w:rsidR="007C679A" w:rsidRPr="004E5E62">
        <w:rPr>
          <w:sz w:val="24"/>
          <w:szCs w:val="24"/>
          <w:lang w:val="it-IT"/>
        </w:rPr>
        <w:t xml:space="preserve"> (</w:t>
      </w:r>
      <w:r w:rsidR="002018D7" w:rsidRPr="004E5E62">
        <w:rPr>
          <w:sz w:val="24"/>
          <w:szCs w:val="24"/>
          <w:lang w:val="it-IT"/>
        </w:rPr>
        <w:t xml:space="preserve">conviventi </w:t>
      </w:r>
      <w:r w:rsidR="00FB4C80">
        <w:rPr>
          <w:sz w:val="24"/>
          <w:szCs w:val="24"/>
          <w:lang w:val="it-IT"/>
        </w:rPr>
        <w:t>o</w:t>
      </w:r>
      <w:r w:rsidR="002018D7" w:rsidRPr="004E5E62">
        <w:rPr>
          <w:sz w:val="24"/>
          <w:szCs w:val="24"/>
          <w:lang w:val="it-IT"/>
        </w:rPr>
        <w:t xml:space="preserve"> </w:t>
      </w:r>
      <w:r w:rsidR="007C679A" w:rsidRPr="004E5E62">
        <w:rPr>
          <w:sz w:val="24"/>
          <w:szCs w:val="24"/>
          <w:lang w:val="it-IT"/>
        </w:rPr>
        <w:t>non</w:t>
      </w:r>
      <w:r w:rsidR="00FB4C80">
        <w:rPr>
          <w:sz w:val="24"/>
          <w:szCs w:val="24"/>
          <w:lang w:val="it-IT"/>
        </w:rPr>
        <w:t>-</w:t>
      </w:r>
      <w:r w:rsidR="007C679A" w:rsidRPr="004E5E62">
        <w:rPr>
          <w:sz w:val="24"/>
          <w:szCs w:val="24"/>
          <w:lang w:val="it-IT"/>
        </w:rPr>
        <w:t>convenienti)</w:t>
      </w:r>
      <w:r w:rsidR="002018D7" w:rsidRPr="004E5E62">
        <w:rPr>
          <w:sz w:val="24"/>
          <w:szCs w:val="24"/>
          <w:lang w:val="it-IT"/>
        </w:rPr>
        <w:t xml:space="preserve">. </w:t>
      </w:r>
      <w:r w:rsidR="00FB4C80">
        <w:rPr>
          <w:sz w:val="24"/>
          <w:szCs w:val="24"/>
          <w:lang w:val="it-IT"/>
        </w:rPr>
        <w:t>Come già indicato, t</w:t>
      </w:r>
      <w:r w:rsidRPr="004E5E62">
        <w:rPr>
          <w:sz w:val="24"/>
          <w:szCs w:val="24"/>
          <w:lang w:val="it-IT"/>
        </w:rPr>
        <w:t xml:space="preserve">ale aspetto </w:t>
      </w:r>
      <w:r w:rsidR="00855D2E" w:rsidRPr="004E5E62">
        <w:rPr>
          <w:sz w:val="24"/>
          <w:szCs w:val="24"/>
          <w:lang w:val="it-IT"/>
        </w:rPr>
        <w:t xml:space="preserve">attiene </w:t>
      </w:r>
      <w:r w:rsidR="00855D2E" w:rsidRPr="004E5E62">
        <w:rPr>
          <w:sz w:val="24"/>
          <w:szCs w:val="24"/>
          <w:u w:val="single"/>
          <w:lang w:val="it-IT"/>
        </w:rPr>
        <w:t>all’eventuale</w:t>
      </w:r>
      <w:r w:rsidR="00855D2E" w:rsidRPr="004E5E62">
        <w:rPr>
          <w:sz w:val="24"/>
          <w:szCs w:val="24"/>
          <w:lang w:val="it-IT"/>
        </w:rPr>
        <w:t xml:space="preserve"> autocertificazione e/o dichiarazione del cliente sulla propria condizione di convivente</w:t>
      </w:r>
      <w:r w:rsidRPr="004E5E62">
        <w:rPr>
          <w:sz w:val="24"/>
          <w:szCs w:val="24"/>
          <w:lang w:val="it-IT"/>
        </w:rPr>
        <w:t xml:space="preserve"> </w:t>
      </w:r>
      <w:r w:rsidR="00855D2E" w:rsidRPr="004E5E62">
        <w:rPr>
          <w:sz w:val="24"/>
          <w:szCs w:val="24"/>
          <w:lang w:val="it-IT"/>
        </w:rPr>
        <w:t xml:space="preserve">e </w:t>
      </w:r>
      <w:r w:rsidR="00855D2E" w:rsidRPr="00FB4C80">
        <w:rPr>
          <w:sz w:val="24"/>
          <w:szCs w:val="24"/>
          <w:highlight w:val="yellow"/>
          <w:lang w:val="it-IT"/>
        </w:rPr>
        <w:t>giammai sull’azienda erogatrice del servizio</w:t>
      </w:r>
      <w:r w:rsidR="00855D2E" w:rsidRPr="004E5E62">
        <w:rPr>
          <w:sz w:val="24"/>
          <w:szCs w:val="24"/>
          <w:lang w:val="it-IT"/>
        </w:rPr>
        <w:t>. A riguardo è facoltà dell’azienda richiedere in forma preventiva autocertificazione sc</w:t>
      </w:r>
      <w:r w:rsidR="002018D7" w:rsidRPr="004E5E62">
        <w:rPr>
          <w:sz w:val="24"/>
          <w:szCs w:val="24"/>
          <w:lang w:val="it-IT"/>
        </w:rPr>
        <w:t>ritta ai sensi del DPR 445/2000, in merito allo stato di convivenza con altri soggetti.</w:t>
      </w:r>
    </w:p>
    <w:p w14:paraId="3ABFE2B7" w14:textId="77777777" w:rsidR="007C679A" w:rsidRPr="004E5E62" w:rsidRDefault="007C679A" w:rsidP="00FB4C80">
      <w:pPr>
        <w:spacing w:before="100" w:beforeAutospacing="1" w:after="100" w:afterAutospacing="1"/>
        <w:ind w:firstLine="0"/>
        <w:jc w:val="both"/>
        <w:rPr>
          <w:rFonts w:ascii="Calibri" w:eastAsia="Times New Roman" w:hAnsi="Calibri" w:cs="Calibri"/>
          <w:sz w:val="24"/>
          <w:szCs w:val="24"/>
          <w:lang w:val="it-IT" w:eastAsia="it-IT" w:bidi="ar-SA"/>
        </w:rPr>
      </w:pPr>
      <w:r w:rsidRPr="007C679A">
        <w:rPr>
          <w:rFonts w:ascii="Calibri" w:eastAsia="Times New Roman" w:hAnsi="Calibri" w:cs="Calibri"/>
          <w:sz w:val="24"/>
          <w:szCs w:val="24"/>
          <w:lang w:val="it-IT" w:eastAsia="it-IT" w:bidi="ar-SA"/>
        </w:rPr>
        <w:t xml:space="preserve">L’organizzazione della Sala e del servizio </w:t>
      </w:r>
      <w:r w:rsidR="00272D8F" w:rsidRPr="004E5E62">
        <w:rPr>
          <w:rFonts w:ascii="Calibri" w:eastAsia="Times New Roman" w:hAnsi="Calibri" w:cs="Calibri"/>
          <w:sz w:val="24"/>
          <w:szCs w:val="24"/>
          <w:lang w:val="it-IT" w:eastAsia="it-IT" w:bidi="ar-SA"/>
        </w:rPr>
        <w:t>deve</w:t>
      </w:r>
      <w:r w:rsidRPr="007C679A">
        <w:rPr>
          <w:rFonts w:ascii="Calibri" w:eastAsia="Times New Roman" w:hAnsi="Calibri" w:cs="Calibri"/>
          <w:sz w:val="24"/>
          <w:szCs w:val="24"/>
          <w:lang w:val="it-IT" w:eastAsia="it-IT" w:bidi="ar-SA"/>
        </w:rPr>
        <w:t xml:space="preserve"> svolgersi seguendo le seguenti prescrizioni</w:t>
      </w:r>
      <w:r w:rsidR="00272D8F" w:rsidRPr="004E5E62">
        <w:rPr>
          <w:rFonts w:ascii="Calibri" w:eastAsia="Times New Roman" w:hAnsi="Calibri" w:cs="Calibri"/>
          <w:sz w:val="24"/>
          <w:szCs w:val="24"/>
          <w:lang w:val="it-IT" w:eastAsia="it-IT" w:bidi="ar-SA"/>
        </w:rPr>
        <w:t xml:space="preserve"> e indicazioni</w:t>
      </w:r>
      <w:r w:rsidRPr="007C679A">
        <w:rPr>
          <w:rFonts w:ascii="Calibri" w:eastAsia="Times New Roman" w:hAnsi="Calibri" w:cs="Calibri"/>
          <w:sz w:val="24"/>
          <w:szCs w:val="24"/>
          <w:lang w:val="it-IT" w:eastAsia="it-IT" w:bidi="ar-SA"/>
        </w:rPr>
        <w:t xml:space="preserve">: </w:t>
      </w:r>
    </w:p>
    <w:p w14:paraId="6E6960C4" w14:textId="77777777" w:rsidR="00241861" w:rsidRPr="00E85788" w:rsidRDefault="009E3B08" w:rsidP="00E85788">
      <w:pPr>
        <w:pStyle w:val="NormaleWeb"/>
        <w:numPr>
          <w:ilvl w:val="0"/>
          <w:numId w:val="26"/>
        </w:numPr>
        <w:jc w:val="both"/>
        <w:rPr>
          <w:highlight w:val="yellow"/>
          <w:lang w:val="it-IT"/>
        </w:rPr>
      </w:pPr>
      <w:r w:rsidRPr="009E3B08">
        <w:rPr>
          <w:b/>
          <w:bCs/>
          <w:highlight w:val="yellow"/>
          <w:lang w:val="it-IT"/>
        </w:rPr>
        <w:t>i commensali in ambienti interni</w:t>
      </w:r>
      <w:r w:rsidR="00E85788">
        <w:rPr>
          <w:b/>
          <w:bCs/>
          <w:highlight w:val="yellow"/>
          <w:lang w:val="it-IT"/>
        </w:rPr>
        <w:t xml:space="preserve"> ed esterni</w:t>
      </w:r>
      <w:r w:rsidRPr="009E3B08">
        <w:rPr>
          <w:highlight w:val="yellow"/>
          <w:lang w:val="it-IT"/>
        </w:rPr>
        <w:t xml:space="preserve"> </w:t>
      </w:r>
      <w:r w:rsidRPr="009E3B08">
        <w:rPr>
          <w:highlight w:val="yellow"/>
          <w:u w:val="single"/>
          <w:lang w:val="it-IT"/>
        </w:rPr>
        <w:t>NON avranno l’obbligo</w:t>
      </w:r>
      <w:r w:rsidRPr="009E3B08">
        <w:rPr>
          <w:highlight w:val="yellow"/>
          <w:lang w:val="it-IT"/>
        </w:rPr>
        <w:t xml:space="preserve"> di indossare la mascherina chirurgica nei casi di allontanamento dal proprio tavolo (recarsi in bagno, al bar, ecc.), a condizione di rispettare il distanziamento interpersonale di 1 metro nel caso di soggetti non conviventi.</w:t>
      </w:r>
      <w:r w:rsidR="00E85788" w:rsidRPr="00E85788">
        <w:rPr>
          <w:highlight w:val="yellow"/>
          <w:lang w:val="it-IT"/>
        </w:rPr>
        <w:t xml:space="preserve"> Si precisa che tale facoltà sarà consentita esclusivamente nelle strutture che potranno garantire il rispetto delle condizioni microclimatiche indicate nello specifico paragrafo del Protocollo, ai sensi della Norma UNI-10339. </w:t>
      </w:r>
      <w:r w:rsidR="00E85788" w:rsidRPr="00E85788">
        <w:rPr>
          <w:highlight w:val="yellow"/>
          <w:lang w:val="it-IT"/>
        </w:rPr>
        <w:br/>
      </w:r>
      <w:r w:rsidR="00057E1A" w:rsidRPr="009E3B08">
        <w:rPr>
          <w:highlight w:val="yellow"/>
          <w:lang w:val="it-IT"/>
        </w:rPr>
        <w:t>I gestori mettono comunque a disposizione dei clienti mascherine monouso</w:t>
      </w:r>
      <w:r w:rsidR="00057E1A" w:rsidRPr="00E85788">
        <w:rPr>
          <w:highlight w:val="yellow"/>
          <w:lang w:val="it-IT"/>
        </w:rPr>
        <w:t>, nel caso in cui gli stessi volessero farne uso.</w:t>
      </w:r>
    </w:p>
    <w:p w14:paraId="5BB23AAF" w14:textId="77777777" w:rsidR="00241861" w:rsidRPr="0026121E" w:rsidRDefault="00941268" w:rsidP="00241861">
      <w:pPr>
        <w:pStyle w:val="Paragrafoelenco"/>
        <w:numPr>
          <w:ilvl w:val="0"/>
          <w:numId w:val="26"/>
        </w:numPr>
        <w:spacing w:before="100" w:beforeAutospacing="1" w:after="100" w:afterAutospacing="1"/>
        <w:jc w:val="both"/>
        <w:rPr>
          <w:rFonts w:ascii="Times New Roman" w:eastAsia="Times New Roman" w:hAnsi="Times New Roman" w:cs="Times New Roman"/>
          <w:sz w:val="24"/>
          <w:szCs w:val="24"/>
          <w:highlight w:val="yellow"/>
          <w:lang w:val="it-IT" w:eastAsia="it-IT" w:bidi="ar-SA"/>
        </w:rPr>
      </w:pPr>
      <w:r w:rsidRPr="0026121E">
        <w:rPr>
          <w:sz w:val="24"/>
          <w:szCs w:val="24"/>
          <w:highlight w:val="yellow"/>
          <w:lang w:val="it-IT"/>
        </w:rPr>
        <w:t xml:space="preserve">Non è permessa la classica modalità di somministrazione di </w:t>
      </w:r>
      <w:r w:rsidRPr="0026121E">
        <w:rPr>
          <w:b/>
          <w:bCs/>
          <w:sz w:val="24"/>
          <w:szCs w:val="24"/>
          <w:highlight w:val="yellow"/>
          <w:lang w:val="it-IT"/>
        </w:rPr>
        <w:t>buffet a self‐ service</w:t>
      </w:r>
      <w:r w:rsidRPr="0026121E">
        <w:rPr>
          <w:sz w:val="24"/>
          <w:szCs w:val="24"/>
          <w:highlight w:val="yellow"/>
          <w:lang w:val="it-IT"/>
        </w:rPr>
        <w:t>, mentre è consentito, fatto salvo il rispetto della distanza interperso</w:t>
      </w:r>
      <w:r w:rsidR="00B01556" w:rsidRPr="0026121E">
        <w:rPr>
          <w:sz w:val="24"/>
          <w:szCs w:val="24"/>
          <w:highlight w:val="yellow"/>
          <w:lang w:val="it-IT"/>
        </w:rPr>
        <w:t>nale, un servizio di selezione di</w:t>
      </w:r>
      <w:r w:rsidRPr="0026121E">
        <w:rPr>
          <w:sz w:val="24"/>
          <w:szCs w:val="24"/>
          <w:highlight w:val="yellow"/>
          <w:lang w:val="it-IT"/>
        </w:rPr>
        <w:t xml:space="preserve"> alimenti esposti ovvero in modalità </w:t>
      </w:r>
      <w:r w:rsidRPr="0026121E">
        <w:rPr>
          <w:i/>
          <w:iCs/>
          <w:sz w:val="24"/>
          <w:szCs w:val="24"/>
          <w:highlight w:val="yellow"/>
          <w:lang w:val="it-IT"/>
        </w:rPr>
        <w:t xml:space="preserve">show </w:t>
      </w:r>
      <w:proofErr w:type="spellStart"/>
      <w:r w:rsidRPr="0026121E">
        <w:rPr>
          <w:i/>
          <w:iCs/>
          <w:sz w:val="24"/>
          <w:szCs w:val="24"/>
          <w:highlight w:val="yellow"/>
          <w:lang w:val="it-IT"/>
        </w:rPr>
        <w:t>cooking</w:t>
      </w:r>
      <w:proofErr w:type="spellEnd"/>
      <w:r w:rsidRPr="0026121E">
        <w:rPr>
          <w:sz w:val="24"/>
          <w:szCs w:val="24"/>
          <w:highlight w:val="yellow"/>
          <w:lang w:val="it-IT"/>
        </w:rPr>
        <w:t xml:space="preserve">, distribuito dal personale di sala. Si raccomanda utilizzo di </w:t>
      </w:r>
      <w:r w:rsidR="004272B4" w:rsidRPr="0026121E">
        <w:rPr>
          <w:sz w:val="24"/>
          <w:szCs w:val="24"/>
          <w:highlight w:val="yellow"/>
          <w:lang w:val="it-IT"/>
        </w:rPr>
        <w:t xml:space="preserve">barriere </w:t>
      </w:r>
      <w:r w:rsidRPr="0026121E">
        <w:rPr>
          <w:sz w:val="24"/>
          <w:szCs w:val="24"/>
          <w:highlight w:val="yellow"/>
          <w:lang w:val="it-IT"/>
        </w:rPr>
        <w:t>in tali aree per la protezione degli alimenti</w:t>
      </w:r>
      <w:r w:rsidR="004272B4" w:rsidRPr="0026121E">
        <w:rPr>
          <w:sz w:val="24"/>
          <w:szCs w:val="24"/>
          <w:highlight w:val="yellow"/>
          <w:lang w:val="it-IT"/>
        </w:rPr>
        <w:t xml:space="preserve"> o interporre una distanza di sicurezza tra il punto di osservazione dei cibi di almeno due metri</w:t>
      </w:r>
      <w:r w:rsidRPr="0026121E">
        <w:rPr>
          <w:sz w:val="24"/>
          <w:szCs w:val="24"/>
          <w:highlight w:val="yellow"/>
          <w:lang w:val="it-IT"/>
        </w:rPr>
        <w:t xml:space="preserve">. </w:t>
      </w:r>
      <w:r w:rsidR="004272B4" w:rsidRPr="0026121E">
        <w:rPr>
          <w:sz w:val="24"/>
          <w:szCs w:val="24"/>
          <w:highlight w:val="yellow"/>
          <w:lang w:val="it-IT"/>
        </w:rPr>
        <w:br/>
      </w:r>
      <w:r w:rsidRPr="0026121E">
        <w:rPr>
          <w:sz w:val="24"/>
          <w:szCs w:val="24"/>
          <w:highlight w:val="yellow"/>
          <w:lang w:val="it-IT"/>
        </w:rPr>
        <w:t>Si consiglia di apporre eventuali elementi di segnaletica orizzontale che possano agevolare il rispetto del distanziamento tra persone nelle aree a buffet o bar.</w:t>
      </w:r>
      <w:r w:rsidR="00241861" w:rsidRPr="0026121E">
        <w:rPr>
          <w:sz w:val="24"/>
          <w:szCs w:val="24"/>
          <w:highlight w:val="yellow"/>
          <w:lang w:val="it-IT"/>
        </w:rPr>
        <w:t xml:space="preserve"> </w:t>
      </w:r>
      <w:r w:rsidRPr="0026121E">
        <w:rPr>
          <w:sz w:val="24"/>
          <w:szCs w:val="24"/>
          <w:highlight w:val="yellow"/>
          <w:lang w:val="it-IT"/>
        </w:rPr>
        <w:t>Non è consentito allestire il</w:t>
      </w:r>
      <w:r w:rsidRPr="0026121E">
        <w:rPr>
          <w:b/>
          <w:bCs/>
          <w:sz w:val="24"/>
          <w:szCs w:val="24"/>
          <w:highlight w:val="yellow"/>
          <w:lang w:val="it-IT"/>
        </w:rPr>
        <w:t xml:space="preserve"> buffet al tavolo</w:t>
      </w:r>
      <w:r w:rsidRPr="0026121E">
        <w:rPr>
          <w:sz w:val="24"/>
          <w:szCs w:val="24"/>
          <w:highlight w:val="yellow"/>
          <w:lang w:val="it-IT"/>
        </w:rPr>
        <w:t>, se non</w:t>
      </w:r>
      <w:r w:rsidRPr="0026121E">
        <w:rPr>
          <w:b/>
          <w:bCs/>
          <w:sz w:val="24"/>
          <w:szCs w:val="24"/>
          <w:highlight w:val="yellow"/>
          <w:lang w:val="it-IT"/>
        </w:rPr>
        <w:t xml:space="preserve"> in </w:t>
      </w:r>
      <w:r w:rsidR="004272B4" w:rsidRPr="0026121E">
        <w:rPr>
          <w:b/>
          <w:bCs/>
          <w:sz w:val="24"/>
          <w:szCs w:val="24"/>
          <w:highlight w:val="yellow"/>
          <w:lang w:val="it-IT"/>
        </w:rPr>
        <w:t>confezioni</w:t>
      </w:r>
      <w:r w:rsidRPr="0026121E">
        <w:rPr>
          <w:b/>
          <w:bCs/>
          <w:sz w:val="24"/>
          <w:szCs w:val="24"/>
          <w:highlight w:val="yellow"/>
          <w:lang w:val="it-IT"/>
        </w:rPr>
        <w:t xml:space="preserve"> monoporzioni.</w:t>
      </w:r>
      <w:r w:rsidR="00CD6B26">
        <w:rPr>
          <w:b/>
          <w:bCs/>
          <w:sz w:val="24"/>
          <w:szCs w:val="24"/>
          <w:lang w:val="it-IT"/>
        </w:rPr>
        <w:t xml:space="preserve"> </w:t>
      </w:r>
      <w:r w:rsidR="00CD6B26" w:rsidRPr="00F33A37">
        <w:rPr>
          <w:sz w:val="24"/>
          <w:szCs w:val="24"/>
          <w:highlight w:val="red"/>
          <w:lang w:val="it-IT"/>
        </w:rPr>
        <w:t>Fa eccezione a tale prescrizione il servizio a nuclei di conviventi, che potranno condividere portate di alimenti in modalità promiscua.</w:t>
      </w:r>
    </w:p>
    <w:p w14:paraId="5F823299" w14:textId="77777777" w:rsidR="00272D8F" w:rsidRPr="004E5E62" w:rsidRDefault="00941268" w:rsidP="00272D8F">
      <w:pPr>
        <w:pStyle w:val="Paragrafoelenco"/>
        <w:numPr>
          <w:ilvl w:val="0"/>
          <w:numId w:val="26"/>
        </w:numPr>
        <w:spacing w:before="100" w:beforeAutospacing="1" w:after="100" w:afterAutospacing="1"/>
        <w:jc w:val="both"/>
        <w:rPr>
          <w:rFonts w:ascii="Times New Roman" w:eastAsia="Times New Roman" w:hAnsi="Times New Roman" w:cs="Times New Roman"/>
          <w:sz w:val="24"/>
          <w:szCs w:val="24"/>
          <w:lang w:val="it-IT" w:eastAsia="it-IT" w:bidi="ar-SA"/>
        </w:rPr>
      </w:pPr>
      <w:r w:rsidRPr="004E5E62">
        <w:rPr>
          <w:sz w:val="24"/>
          <w:szCs w:val="24"/>
          <w:lang w:val="it-IT"/>
        </w:rPr>
        <w:t xml:space="preserve">Si consiglia l’adozione di menu unico al </w:t>
      </w:r>
      <w:r w:rsidRPr="004E5E62">
        <w:rPr>
          <w:i/>
          <w:iCs/>
          <w:sz w:val="24"/>
          <w:szCs w:val="24"/>
          <w:lang w:val="it-IT"/>
        </w:rPr>
        <w:t xml:space="preserve">tableau </w:t>
      </w:r>
      <w:proofErr w:type="spellStart"/>
      <w:r w:rsidRPr="004E5E62">
        <w:rPr>
          <w:i/>
          <w:iCs/>
          <w:sz w:val="24"/>
          <w:szCs w:val="24"/>
          <w:lang w:val="it-IT"/>
        </w:rPr>
        <w:t>marriage</w:t>
      </w:r>
      <w:proofErr w:type="spellEnd"/>
      <w:r w:rsidRPr="004E5E62">
        <w:rPr>
          <w:sz w:val="24"/>
          <w:szCs w:val="24"/>
          <w:lang w:val="it-IT"/>
        </w:rPr>
        <w:t xml:space="preserve"> </w:t>
      </w:r>
      <w:r w:rsidR="005D2F89" w:rsidRPr="004E5E62">
        <w:rPr>
          <w:sz w:val="24"/>
          <w:szCs w:val="24"/>
          <w:lang w:val="it-IT"/>
        </w:rPr>
        <w:t xml:space="preserve">e/o menù individuali ad uso esclusivo dell’ospite e dell’evento, </w:t>
      </w:r>
      <w:r w:rsidR="004272B4" w:rsidRPr="004E5E62">
        <w:rPr>
          <w:sz w:val="24"/>
          <w:szCs w:val="24"/>
          <w:lang w:val="it-IT"/>
        </w:rPr>
        <w:t>al fine di ridurre il servizio del personale di sala ai tavoli.</w:t>
      </w:r>
      <w:r w:rsidR="005D2F89" w:rsidRPr="004E5E62">
        <w:rPr>
          <w:sz w:val="24"/>
          <w:szCs w:val="24"/>
          <w:lang w:val="it-IT"/>
        </w:rPr>
        <w:t xml:space="preserve"> </w:t>
      </w:r>
    </w:p>
    <w:p w14:paraId="20DC0E6C" w14:textId="77777777" w:rsidR="00272D8F" w:rsidRPr="004E5E62" w:rsidRDefault="00941268" w:rsidP="00272D8F">
      <w:pPr>
        <w:pStyle w:val="Paragrafoelenco"/>
        <w:numPr>
          <w:ilvl w:val="0"/>
          <w:numId w:val="26"/>
        </w:numPr>
        <w:spacing w:before="100" w:beforeAutospacing="1" w:after="100" w:afterAutospacing="1"/>
        <w:jc w:val="both"/>
        <w:rPr>
          <w:rFonts w:ascii="Times New Roman" w:eastAsia="Times New Roman" w:hAnsi="Times New Roman" w:cs="Times New Roman"/>
          <w:sz w:val="24"/>
          <w:szCs w:val="24"/>
          <w:lang w:val="it-IT" w:eastAsia="it-IT" w:bidi="ar-SA"/>
        </w:rPr>
      </w:pPr>
      <w:r w:rsidRPr="004E5E62">
        <w:rPr>
          <w:sz w:val="24"/>
          <w:szCs w:val="24"/>
          <w:lang w:val="it-IT"/>
        </w:rPr>
        <w:t>Salse, pane, cracker, grissini potranno essere somministrati ai singoli consumatori/clienti</w:t>
      </w:r>
      <w:r w:rsidR="004272B4" w:rsidRPr="004E5E62">
        <w:rPr>
          <w:sz w:val="24"/>
          <w:szCs w:val="24"/>
          <w:lang w:val="it-IT"/>
        </w:rPr>
        <w:t xml:space="preserve"> </w:t>
      </w:r>
      <w:r w:rsidRPr="004E5E62">
        <w:rPr>
          <w:sz w:val="24"/>
          <w:szCs w:val="24"/>
          <w:lang w:val="it-IT"/>
        </w:rPr>
        <w:t>in monoporzione non confezionata, ma servita direttamente</w:t>
      </w:r>
      <w:r w:rsidR="004272B4" w:rsidRPr="004E5E62">
        <w:rPr>
          <w:sz w:val="24"/>
          <w:szCs w:val="24"/>
          <w:lang w:val="it-IT"/>
        </w:rPr>
        <w:t xml:space="preserve"> con utilizzo di pinze.</w:t>
      </w:r>
      <w:r w:rsidR="005D2F89" w:rsidRPr="004E5E62">
        <w:rPr>
          <w:sz w:val="24"/>
          <w:szCs w:val="24"/>
          <w:lang w:val="it-IT"/>
        </w:rPr>
        <w:t xml:space="preserve"> </w:t>
      </w:r>
    </w:p>
    <w:p w14:paraId="3521FBDC" w14:textId="77777777" w:rsidR="00272D8F" w:rsidRPr="004E5E62" w:rsidRDefault="00941268" w:rsidP="00272D8F">
      <w:pPr>
        <w:pStyle w:val="Paragrafoelenco"/>
        <w:numPr>
          <w:ilvl w:val="0"/>
          <w:numId w:val="26"/>
        </w:numPr>
        <w:spacing w:before="100" w:beforeAutospacing="1" w:after="100" w:afterAutospacing="1"/>
        <w:jc w:val="both"/>
        <w:rPr>
          <w:rFonts w:ascii="Times New Roman" w:eastAsia="Times New Roman" w:hAnsi="Times New Roman" w:cs="Times New Roman"/>
          <w:sz w:val="24"/>
          <w:szCs w:val="24"/>
          <w:lang w:val="it-IT" w:eastAsia="it-IT" w:bidi="ar-SA"/>
        </w:rPr>
      </w:pPr>
      <w:r w:rsidRPr="004E5E62">
        <w:rPr>
          <w:sz w:val="24"/>
          <w:szCs w:val="24"/>
          <w:lang w:val="it-IT"/>
        </w:rPr>
        <w:t xml:space="preserve">Piatti, bicchieri, posate e simili saranno lavati in lavastoviglie a temperatura adeguata, concordemente alla normativa HACCP già in vigore. </w:t>
      </w:r>
    </w:p>
    <w:p w14:paraId="73C7EA5B" w14:textId="77777777" w:rsidR="004272B4" w:rsidRPr="004E5E62" w:rsidRDefault="004272B4" w:rsidP="00272D8F">
      <w:pPr>
        <w:pStyle w:val="Paragrafoelenco"/>
        <w:numPr>
          <w:ilvl w:val="0"/>
          <w:numId w:val="26"/>
        </w:numPr>
        <w:spacing w:before="100" w:beforeAutospacing="1" w:after="100" w:afterAutospacing="1"/>
        <w:jc w:val="both"/>
        <w:rPr>
          <w:rFonts w:ascii="Times New Roman" w:eastAsia="Times New Roman" w:hAnsi="Times New Roman" w:cs="Times New Roman"/>
          <w:sz w:val="24"/>
          <w:szCs w:val="24"/>
          <w:lang w:val="it-IT" w:eastAsia="it-IT" w:bidi="ar-SA"/>
        </w:rPr>
      </w:pPr>
      <w:r w:rsidRPr="004E5E62">
        <w:rPr>
          <w:sz w:val="24"/>
          <w:szCs w:val="24"/>
          <w:lang w:val="it-IT"/>
        </w:rPr>
        <w:t>È consigliabile l’uso di segnaposto</w:t>
      </w:r>
      <w:r w:rsidR="00B01556" w:rsidRPr="004E5E62">
        <w:rPr>
          <w:sz w:val="24"/>
          <w:szCs w:val="24"/>
          <w:lang w:val="it-IT"/>
        </w:rPr>
        <w:t xml:space="preserve"> e/o altro sistema </w:t>
      </w:r>
      <w:r w:rsidR="00264629" w:rsidRPr="004E5E62">
        <w:rPr>
          <w:sz w:val="24"/>
          <w:szCs w:val="24"/>
          <w:lang w:val="it-IT"/>
        </w:rPr>
        <w:t>equipollente</w:t>
      </w:r>
      <w:r w:rsidR="00B01556" w:rsidRPr="004E5E62">
        <w:rPr>
          <w:sz w:val="24"/>
          <w:szCs w:val="24"/>
          <w:lang w:val="it-IT"/>
        </w:rPr>
        <w:t>,</w:t>
      </w:r>
      <w:r w:rsidRPr="004E5E62">
        <w:rPr>
          <w:sz w:val="24"/>
          <w:szCs w:val="24"/>
          <w:lang w:val="it-IT"/>
        </w:rPr>
        <w:t xml:space="preserve"> in modo da rendere stabili le postazioni ai tavoli</w:t>
      </w:r>
      <w:r w:rsidR="00B01556" w:rsidRPr="004E5E62">
        <w:rPr>
          <w:sz w:val="24"/>
          <w:szCs w:val="24"/>
          <w:lang w:val="it-IT"/>
        </w:rPr>
        <w:t xml:space="preserve">. </w:t>
      </w:r>
    </w:p>
    <w:p w14:paraId="5776912E" w14:textId="77777777" w:rsidR="00941268" w:rsidRPr="004E5E62" w:rsidRDefault="00941268" w:rsidP="00941268">
      <w:pPr>
        <w:pStyle w:val="Corpotesto"/>
        <w:kinsoku w:val="0"/>
        <w:overflowPunct w:val="0"/>
        <w:ind w:left="0" w:right="5"/>
        <w:jc w:val="both"/>
        <w:rPr>
          <w:sz w:val="24"/>
          <w:szCs w:val="24"/>
          <w:lang w:val="it-IT"/>
        </w:rPr>
      </w:pPr>
    </w:p>
    <w:p w14:paraId="7AAC6FBE" w14:textId="77777777" w:rsidR="00941268" w:rsidRPr="004E5E62" w:rsidRDefault="004272B4" w:rsidP="00272D8F">
      <w:pPr>
        <w:pStyle w:val="Corpotesto"/>
        <w:numPr>
          <w:ilvl w:val="0"/>
          <w:numId w:val="11"/>
        </w:numPr>
        <w:kinsoku w:val="0"/>
        <w:overflowPunct w:val="0"/>
        <w:jc w:val="both"/>
        <w:rPr>
          <w:b/>
          <w:bCs/>
          <w:color w:val="0070C0"/>
          <w:sz w:val="24"/>
          <w:szCs w:val="24"/>
          <w:lang w:val="it-IT"/>
        </w:rPr>
      </w:pPr>
      <w:r w:rsidRPr="004E5E62">
        <w:rPr>
          <w:b/>
          <w:bCs/>
          <w:color w:val="0070C0"/>
          <w:sz w:val="24"/>
          <w:szCs w:val="24"/>
          <w:lang w:val="it-IT"/>
        </w:rPr>
        <w:t xml:space="preserve">Area </w:t>
      </w:r>
      <w:r w:rsidR="00941268" w:rsidRPr="004E5E62">
        <w:rPr>
          <w:b/>
          <w:bCs/>
          <w:color w:val="0070C0"/>
          <w:sz w:val="24"/>
          <w:szCs w:val="24"/>
          <w:lang w:val="it-IT"/>
        </w:rPr>
        <w:t>Ba</w:t>
      </w:r>
      <w:r w:rsidR="000526CF" w:rsidRPr="004E5E62">
        <w:rPr>
          <w:b/>
          <w:bCs/>
          <w:color w:val="0070C0"/>
          <w:sz w:val="24"/>
          <w:szCs w:val="24"/>
          <w:lang w:val="it-IT"/>
        </w:rPr>
        <w:t>r</w:t>
      </w:r>
      <w:r w:rsidR="00272D8F" w:rsidRPr="004E5E62">
        <w:rPr>
          <w:b/>
          <w:bCs/>
          <w:color w:val="0070C0"/>
          <w:sz w:val="24"/>
          <w:szCs w:val="24"/>
          <w:lang w:val="it-IT"/>
        </w:rPr>
        <w:t xml:space="preserve"> o banchi di servizio</w:t>
      </w:r>
    </w:p>
    <w:p w14:paraId="4447CAA7" w14:textId="77777777" w:rsidR="00941268" w:rsidRPr="004E5E62" w:rsidRDefault="00941268" w:rsidP="00272D8F">
      <w:pPr>
        <w:pStyle w:val="Corpotesto"/>
        <w:kinsoku w:val="0"/>
        <w:overflowPunct w:val="0"/>
        <w:ind w:left="0"/>
        <w:jc w:val="both"/>
        <w:rPr>
          <w:sz w:val="24"/>
          <w:szCs w:val="24"/>
          <w:lang w:val="it-IT"/>
        </w:rPr>
      </w:pPr>
      <w:r w:rsidRPr="004E5E62">
        <w:rPr>
          <w:sz w:val="24"/>
          <w:szCs w:val="24"/>
          <w:lang w:val="it-IT"/>
        </w:rPr>
        <w:lastRenderedPageBreak/>
        <w:t xml:space="preserve">La somministrazione </w:t>
      </w:r>
      <w:r w:rsidR="00272D8F" w:rsidRPr="004E5E62">
        <w:rPr>
          <w:sz w:val="24"/>
          <w:szCs w:val="24"/>
          <w:lang w:val="it-IT"/>
        </w:rPr>
        <w:t xml:space="preserve">nelle postazioni bar o nei banchi di servizio </w:t>
      </w:r>
      <w:r w:rsidRPr="004E5E62">
        <w:rPr>
          <w:sz w:val="24"/>
          <w:szCs w:val="24"/>
          <w:lang w:val="it-IT"/>
        </w:rPr>
        <w:t>di caffè, amari</w:t>
      </w:r>
      <w:r w:rsidR="000526CF" w:rsidRPr="004E5E62">
        <w:rPr>
          <w:sz w:val="24"/>
          <w:szCs w:val="24"/>
          <w:lang w:val="it-IT"/>
        </w:rPr>
        <w:t>, cocktails,</w:t>
      </w:r>
      <w:r w:rsidRPr="004E5E62">
        <w:rPr>
          <w:sz w:val="24"/>
          <w:szCs w:val="24"/>
          <w:lang w:val="it-IT"/>
        </w:rPr>
        <w:t xml:space="preserve"> ecc. è consentita nel rispetto del distanziamento interpersonale tra i non conviventi</w:t>
      </w:r>
      <w:r w:rsidR="004272B4" w:rsidRPr="004E5E62">
        <w:rPr>
          <w:sz w:val="24"/>
          <w:szCs w:val="24"/>
          <w:lang w:val="it-IT"/>
        </w:rPr>
        <w:t>, tenendo conto che non dovrà realizzarsi assembramento rispetto alla</w:t>
      </w:r>
      <w:r w:rsidR="00B01556" w:rsidRPr="004E5E62">
        <w:rPr>
          <w:sz w:val="24"/>
          <w:szCs w:val="24"/>
          <w:lang w:val="it-IT"/>
        </w:rPr>
        <w:t xml:space="preserve"> capacità di servizio del banco</w:t>
      </w:r>
      <w:r w:rsidR="00264629" w:rsidRPr="004E5E62">
        <w:rPr>
          <w:sz w:val="24"/>
          <w:szCs w:val="24"/>
          <w:lang w:val="it-IT"/>
        </w:rPr>
        <w:t>.</w:t>
      </w:r>
      <w:r w:rsidR="00272D8F" w:rsidRPr="004E5E62">
        <w:rPr>
          <w:sz w:val="24"/>
          <w:szCs w:val="24"/>
          <w:lang w:val="it-IT"/>
        </w:rPr>
        <w:t xml:space="preserve"> </w:t>
      </w:r>
      <w:r w:rsidRPr="004E5E62">
        <w:rPr>
          <w:sz w:val="24"/>
          <w:szCs w:val="24"/>
          <w:lang w:val="it-IT"/>
        </w:rPr>
        <w:t>Si consiglia di apporre eventuali elementi di segnaletica orizzontale</w:t>
      </w:r>
      <w:r w:rsidR="00B01556" w:rsidRPr="004E5E62">
        <w:rPr>
          <w:sz w:val="24"/>
          <w:szCs w:val="24"/>
          <w:lang w:val="it-IT"/>
        </w:rPr>
        <w:t xml:space="preserve"> e/o altro sistema equipollente</w:t>
      </w:r>
      <w:r w:rsidRPr="004E5E62">
        <w:rPr>
          <w:sz w:val="24"/>
          <w:szCs w:val="24"/>
          <w:lang w:val="it-IT"/>
        </w:rPr>
        <w:t xml:space="preserve"> che possa agevolare il rispetto del distanziamento tra persone. </w:t>
      </w:r>
    </w:p>
    <w:p w14:paraId="1136419C" w14:textId="77777777" w:rsidR="00272D8F" w:rsidRPr="004E5E62" w:rsidRDefault="00272D8F" w:rsidP="00272D8F">
      <w:pPr>
        <w:pStyle w:val="Paragrafoelenco"/>
        <w:numPr>
          <w:ilvl w:val="0"/>
          <w:numId w:val="11"/>
        </w:numPr>
        <w:spacing w:before="100" w:beforeAutospacing="1" w:after="100" w:afterAutospacing="1"/>
        <w:rPr>
          <w:b/>
          <w:bCs/>
          <w:color w:val="0070C0"/>
          <w:sz w:val="24"/>
          <w:szCs w:val="24"/>
          <w:lang w:val="it-IT"/>
        </w:rPr>
      </w:pPr>
      <w:r w:rsidRPr="004E5E62">
        <w:rPr>
          <w:b/>
          <w:bCs/>
          <w:color w:val="0070C0"/>
          <w:sz w:val="24"/>
          <w:szCs w:val="24"/>
          <w:lang w:val="it-IT"/>
        </w:rPr>
        <w:t xml:space="preserve">Aree dedicate ai Fornitori esterni di servizi, ballo e spettacoli </w:t>
      </w:r>
    </w:p>
    <w:p w14:paraId="697FC873" w14:textId="77777777" w:rsidR="00272D8F" w:rsidRPr="004E5E62" w:rsidRDefault="00272D8F" w:rsidP="00272D8F">
      <w:pPr>
        <w:spacing w:before="100" w:beforeAutospacing="1" w:after="100" w:afterAutospacing="1"/>
        <w:ind w:left="212" w:firstLine="0"/>
        <w:jc w:val="both"/>
        <w:rPr>
          <w:rFonts w:ascii="Times New Roman" w:eastAsia="Times New Roman" w:hAnsi="Times New Roman" w:cs="Times New Roman"/>
          <w:sz w:val="24"/>
          <w:szCs w:val="24"/>
          <w:lang w:val="it-IT" w:eastAsia="it-IT" w:bidi="ar-SA"/>
        </w:rPr>
      </w:pPr>
      <w:r w:rsidRPr="004E5E62">
        <w:rPr>
          <w:sz w:val="24"/>
          <w:szCs w:val="24"/>
          <w:lang w:val="it-IT"/>
        </w:rPr>
        <w:t xml:space="preserve">Le modalità di lavoro e utilizzo dei locali da parte di </w:t>
      </w:r>
      <w:r w:rsidRPr="004E5E62">
        <w:rPr>
          <w:b/>
          <w:bCs/>
          <w:sz w:val="24"/>
          <w:szCs w:val="24"/>
          <w:lang w:val="it-IT"/>
        </w:rPr>
        <w:t>fornitori di servizi esterni, quali musicisti, fotografi, fioristi e wedding planners</w:t>
      </w:r>
      <w:r w:rsidRPr="004E5E62">
        <w:rPr>
          <w:sz w:val="24"/>
          <w:szCs w:val="24"/>
          <w:lang w:val="it-IT"/>
        </w:rPr>
        <w:t>, saranno preventivamente concordate con la struttura stessa, in modo tale da garantire il rispetto delle condizioni di sicurezza.</w:t>
      </w:r>
    </w:p>
    <w:p w14:paraId="6639C841" w14:textId="77777777" w:rsidR="00272D8F" w:rsidRPr="004E5E62" w:rsidRDefault="00272D8F" w:rsidP="00272D8F">
      <w:pPr>
        <w:spacing w:before="100" w:beforeAutospacing="1" w:after="100" w:afterAutospacing="1"/>
        <w:ind w:left="212" w:firstLine="0"/>
        <w:jc w:val="both"/>
        <w:rPr>
          <w:rFonts w:ascii="Times New Roman" w:eastAsia="Times New Roman" w:hAnsi="Times New Roman" w:cs="Times New Roman"/>
          <w:sz w:val="24"/>
          <w:szCs w:val="24"/>
          <w:lang w:val="it-IT" w:eastAsia="it-IT" w:bidi="ar-SA"/>
        </w:rPr>
      </w:pPr>
      <w:r w:rsidRPr="004E5E62">
        <w:rPr>
          <w:sz w:val="24"/>
          <w:szCs w:val="24"/>
          <w:lang w:val="it-IT"/>
        </w:rPr>
        <w:t xml:space="preserve">i </w:t>
      </w:r>
      <w:r w:rsidRPr="004E5E62">
        <w:rPr>
          <w:b/>
          <w:bCs/>
          <w:sz w:val="24"/>
          <w:szCs w:val="24"/>
          <w:lang w:val="it-IT"/>
        </w:rPr>
        <w:t>fotografi</w:t>
      </w:r>
      <w:r w:rsidRPr="004E5E62">
        <w:rPr>
          <w:sz w:val="24"/>
          <w:szCs w:val="24"/>
          <w:lang w:val="it-IT"/>
        </w:rPr>
        <w:t xml:space="preserve"> dovranno indossare la mascherina chirurgica qualora debbano avere una distanza interpersonale inferiore a 1 metro dalla clientela e organizzare il servizio fotografico in modo responsabile e prediligendo i criteri di prevenzione anzidetti, quali regole comuni per chiunque.</w:t>
      </w:r>
    </w:p>
    <w:p w14:paraId="51C455B5" w14:textId="77777777" w:rsidR="00272D8F" w:rsidRPr="004E5E62" w:rsidRDefault="00272D8F" w:rsidP="00272D8F">
      <w:pPr>
        <w:spacing w:before="100" w:beforeAutospacing="1" w:after="100" w:afterAutospacing="1"/>
        <w:ind w:left="212" w:firstLine="0"/>
        <w:jc w:val="both"/>
        <w:rPr>
          <w:sz w:val="24"/>
          <w:szCs w:val="24"/>
          <w:lang w:val="it-IT"/>
        </w:rPr>
      </w:pPr>
      <w:r w:rsidRPr="004E5E62">
        <w:rPr>
          <w:sz w:val="24"/>
          <w:szCs w:val="24"/>
          <w:lang w:val="it-IT"/>
        </w:rPr>
        <w:t xml:space="preserve">I </w:t>
      </w:r>
      <w:r w:rsidRPr="004E5E62">
        <w:rPr>
          <w:b/>
          <w:bCs/>
          <w:sz w:val="24"/>
          <w:szCs w:val="24"/>
          <w:lang w:val="it-IT"/>
        </w:rPr>
        <w:t xml:space="preserve">gruppi musicali </w:t>
      </w:r>
      <w:r w:rsidRPr="004E5E62">
        <w:rPr>
          <w:sz w:val="24"/>
          <w:szCs w:val="24"/>
          <w:lang w:val="it-IT"/>
        </w:rPr>
        <w:t xml:space="preserve">dovranno distanziarsi dal pubblico per almeno 3 m, qualora non provvisti di barriere </w:t>
      </w:r>
      <w:proofErr w:type="spellStart"/>
      <w:r w:rsidRPr="004E5E62">
        <w:rPr>
          <w:sz w:val="24"/>
          <w:szCs w:val="24"/>
          <w:lang w:val="it-IT"/>
        </w:rPr>
        <w:t>antidroplets</w:t>
      </w:r>
      <w:proofErr w:type="spellEnd"/>
      <w:r w:rsidRPr="004E5E62">
        <w:rPr>
          <w:sz w:val="24"/>
          <w:szCs w:val="24"/>
          <w:lang w:val="it-IT"/>
        </w:rPr>
        <w:t xml:space="preserve"> in prossimità del microfono. Dovranno indossare la mascherina chirurgica esclusivamente nel caso in cui debbano spostarsi nelle aree comuni interne (recarsi in bagno, al bar, ecc.). Particolare attenzione e/o idoneo presidio monouso dovrà essere impiegato nell’utilizzo del microfono, qualora non di uso strettamente personale.</w:t>
      </w:r>
    </w:p>
    <w:p w14:paraId="7418D066" w14:textId="77777777" w:rsidR="00CD6B26" w:rsidRDefault="00272D8F" w:rsidP="00CD6B26">
      <w:pPr>
        <w:spacing w:before="100" w:beforeAutospacing="1" w:after="100" w:afterAutospacing="1"/>
        <w:ind w:firstLine="0"/>
        <w:rPr>
          <w:rFonts w:ascii="Calibri" w:eastAsia="Times New Roman" w:hAnsi="Calibri" w:cs="Calibri"/>
          <w:sz w:val="24"/>
          <w:szCs w:val="24"/>
          <w:lang w:val="it-IT" w:eastAsia="it-IT" w:bidi="ar-SA"/>
        </w:rPr>
      </w:pPr>
      <w:r w:rsidRPr="00272D8F">
        <w:rPr>
          <w:rFonts w:ascii="Calibri" w:eastAsia="Times New Roman" w:hAnsi="Calibri" w:cs="Calibri"/>
          <w:sz w:val="24"/>
          <w:szCs w:val="24"/>
          <w:lang w:val="it-IT" w:eastAsia="it-IT" w:bidi="ar-SA"/>
        </w:rPr>
        <w:t xml:space="preserve">Sono consentiti </w:t>
      </w:r>
      <w:r w:rsidRPr="00272D8F">
        <w:rPr>
          <w:rFonts w:ascii="Calibri" w:eastAsia="Times New Roman" w:hAnsi="Calibri" w:cs="Calibri"/>
          <w:b/>
          <w:bCs/>
          <w:sz w:val="24"/>
          <w:szCs w:val="24"/>
          <w:lang w:val="it-IT" w:eastAsia="it-IT" w:bidi="ar-SA"/>
        </w:rPr>
        <w:t xml:space="preserve">spettacoli e/o esibizioni artistiche </w:t>
      </w:r>
      <w:r w:rsidRPr="00272D8F">
        <w:rPr>
          <w:rFonts w:ascii="Calibri" w:eastAsia="Times New Roman" w:hAnsi="Calibri" w:cs="Calibri"/>
          <w:sz w:val="24"/>
          <w:szCs w:val="24"/>
          <w:lang w:val="it-IT" w:eastAsia="it-IT" w:bidi="ar-SA"/>
        </w:rPr>
        <w:t xml:space="preserve">di qualsiasi natura </w:t>
      </w:r>
      <w:r w:rsidRPr="004E5E62">
        <w:rPr>
          <w:rFonts w:ascii="Calibri" w:eastAsia="Times New Roman" w:hAnsi="Calibri" w:cs="Calibri"/>
          <w:sz w:val="24"/>
          <w:szCs w:val="24"/>
          <w:lang w:val="it-IT" w:eastAsia="it-IT" w:bidi="ar-SA"/>
        </w:rPr>
        <w:t>purch</w:t>
      </w:r>
      <w:r w:rsidR="00CD6B26">
        <w:rPr>
          <w:rFonts w:ascii="Calibri" w:eastAsia="Times New Roman" w:hAnsi="Calibri" w:cs="Calibri"/>
          <w:sz w:val="24"/>
          <w:szCs w:val="24"/>
          <w:lang w:val="it-IT" w:eastAsia="it-IT" w:bidi="ar-SA"/>
        </w:rPr>
        <w:t>é</w:t>
      </w:r>
      <w:r w:rsidRPr="00272D8F">
        <w:rPr>
          <w:rFonts w:ascii="Calibri" w:eastAsia="Times New Roman" w:hAnsi="Calibri" w:cs="Calibri"/>
          <w:sz w:val="24"/>
          <w:szCs w:val="24"/>
          <w:lang w:val="it-IT" w:eastAsia="it-IT" w:bidi="ar-SA"/>
        </w:rPr>
        <w:t xml:space="preserve"> possa sempre essere rispettata la distanza interpersonale di un metro. </w:t>
      </w:r>
    </w:p>
    <w:p w14:paraId="76FFDC7A" w14:textId="77777777" w:rsidR="00F358E4" w:rsidRDefault="00CD6B26" w:rsidP="00CD6B26">
      <w:pPr>
        <w:spacing w:before="100" w:beforeAutospacing="1" w:after="100" w:afterAutospacing="1"/>
        <w:ind w:firstLine="0"/>
        <w:jc w:val="both"/>
        <w:rPr>
          <w:rFonts w:ascii="Calibri" w:eastAsia="Times New Roman" w:hAnsi="Calibri" w:cs="Calibri"/>
          <w:sz w:val="24"/>
          <w:szCs w:val="24"/>
          <w:lang w:val="it-IT" w:eastAsia="it-IT" w:bidi="ar-SA"/>
        </w:rPr>
      </w:pPr>
      <w:r w:rsidRPr="00F358E4">
        <w:rPr>
          <w:rFonts w:ascii="Calibri" w:eastAsia="Times New Roman" w:hAnsi="Calibri" w:cs="Calibri"/>
          <w:sz w:val="24"/>
          <w:szCs w:val="24"/>
          <w:lang w:val="it-IT" w:eastAsia="it-IT" w:bidi="ar-SA"/>
        </w:rPr>
        <w:t xml:space="preserve">Gli eventi con </w:t>
      </w:r>
      <w:r w:rsidRPr="00F358E4">
        <w:rPr>
          <w:rFonts w:ascii="Calibri" w:eastAsia="Times New Roman" w:hAnsi="Calibri" w:cs="Calibri"/>
          <w:b/>
          <w:bCs/>
          <w:sz w:val="24"/>
          <w:szCs w:val="24"/>
          <w:lang w:val="it-IT" w:eastAsia="it-IT" w:bidi="ar-SA"/>
        </w:rPr>
        <w:t>ballo in spazi interni</w:t>
      </w:r>
      <w:r w:rsidRPr="00F358E4">
        <w:rPr>
          <w:rFonts w:ascii="Calibri" w:eastAsia="Times New Roman" w:hAnsi="Calibri" w:cs="Calibri"/>
          <w:sz w:val="24"/>
          <w:szCs w:val="24"/>
          <w:lang w:val="it-IT" w:eastAsia="it-IT" w:bidi="ar-SA"/>
        </w:rPr>
        <w:t xml:space="preserve"> andranno organizzati con tempistiche predefinite, garantendo </w:t>
      </w:r>
      <w:r w:rsidR="00F358E4" w:rsidRPr="00F358E4">
        <w:rPr>
          <w:rFonts w:ascii="Calibri" w:eastAsia="Times New Roman" w:hAnsi="Calibri" w:cs="Calibri"/>
          <w:sz w:val="24"/>
          <w:szCs w:val="24"/>
          <w:lang w:val="it-IT" w:eastAsia="it-IT" w:bidi="ar-SA"/>
        </w:rPr>
        <w:t xml:space="preserve">una superficie pro capite pari a </w:t>
      </w:r>
      <w:r w:rsidRPr="00F358E4">
        <w:rPr>
          <w:rFonts w:ascii="Calibri" w:eastAsia="Times New Roman" w:hAnsi="Calibri" w:cs="Calibri"/>
          <w:sz w:val="24"/>
          <w:szCs w:val="24"/>
          <w:lang w:val="it-IT" w:eastAsia="it-IT" w:bidi="ar-SA"/>
        </w:rPr>
        <w:t>2 metri</w:t>
      </w:r>
      <w:r w:rsidR="00F358E4" w:rsidRPr="00F358E4">
        <w:rPr>
          <w:rFonts w:ascii="Calibri" w:eastAsia="Times New Roman" w:hAnsi="Calibri" w:cs="Calibri"/>
          <w:sz w:val="24"/>
          <w:szCs w:val="24"/>
          <w:lang w:val="it-IT" w:eastAsia="it-IT" w:bidi="ar-SA"/>
        </w:rPr>
        <w:t xml:space="preserve"> quadri</w:t>
      </w:r>
      <w:r w:rsidRPr="00F358E4">
        <w:rPr>
          <w:rFonts w:ascii="Calibri" w:eastAsia="Times New Roman" w:hAnsi="Calibri" w:cs="Calibri"/>
          <w:sz w:val="24"/>
          <w:szCs w:val="24"/>
          <w:lang w:val="it-IT" w:eastAsia="it-IT" w:bidi="ar-SA"/>
        </w:rPr>
        <w:t>, potenziando il ricambio d’aria dei locali.</w:t>
      </w:r>
      <w:r>
        <w:rPr>
          <w:rFonts w:ascii="Calibri" w:eastAsia="Times New Roman" w:hAnsi="Calibri" w:cs="Calibri"/>
          <w:sz w:val="24"/>
          <w:szCs w:val="24"/>
          <w:lang w:val="it-IT" w:eastAsia="it-IT" w:bidi="ar-SA"/>
        </w:rPr>
        <w:t xml:space="preserve"> </w:t>
      </w:r>
    </w:p>
    <w:p w14:paraId="50BA253D" w14:textId="77777777" w:rsidR="00CD6B26" w:rsidRDefault="00CD6B26" w:rsidP="00CD6B26">
      <w:pPr>
        <w:spacing w:before="100" w:beforeAutospacing="1" w:after="100" w:afterAutospacing="1"/>
        <w:ind w:firstLine="0"/>
        <w:jc w:val="both"/>
        <w:rPr>
          <w:rFonts w:ascii="Calibri" w:eastAsia="Times New Roman" w:hAnsi="Calibri" w:cs="Calibri"/>
          <w:sz w:val="24"/>
          <w:szCs w:val="24"/>
          <w:lang w:val="it-IT" w:eastAsia="it-IT" w:bidi="ar-SA"/>
        </w:rPr>
      </w:pPr>
      <w:r>
        <w:rPr>
          <w:rFonts w:ascii="Calibri" w:eastAsia="Times New Roman" w:hAnsi="Calibri" w:cs="Calibri"/>
          <w:sz w:val="24"/>
          <w:szCs w:val="24"/>
          <w:lang w:val="it-IT" w:eastAsia="it-IT" w:bidi="ar-SA"/>
        </w:rPr>
        <w:t xml:space="preserve">Durante lo </w:t>
      </w:r>
      <w:r w:rsidRPr="00F358E4">
        <w:rPr>
          <w:rFonts w:ascii="Calibri" w:eastAsia="Times New Roman" w:hAnsi="Calibri" w:cs="Calibri"/>
          <w:b/>
          <w:bCs/>
          <w:sz w:val="24"/>
          <w:szCs w:val="24"/>
          <w:lang w:val="it-IT" w:eastAsia="it-IT" w:bidi="ar-SA"/>
        </w:rPr>
        <w:t>svolgimento del ballo in aree esterne</w:t>
      </w:r>
      <w:r>
        <w:rPr>
          <w:rFonts w:ascii="Calibri" w:eastAsia="Times New Roman" w:hAnsi="Calibri" w:cs="Calibri"/>
          <w:sz w:val="24"/>
          <w:szCs w:val="24"/>
          <w:lang w:val="it-IT" w:eastAsia="it-IT" w:bidi="ar-SA"/>
        </w:rPr>
        <w:t xml:space="preserve"> dovrà essere garantit</w:t>
      </w:r>
      <w:r w:rsidR="00F358E4">
        <w:rPr>
          <w:rFonts w:ascii="Calibri" w:eastAsia="Times New Roman" w:hAnsi="Calibri" w:cs="Calibri"/>
          <w:sz w:val="24"/>
          <w:szCs w:val="24"/>
          <w:lang w:val="it-IT" w:eastAsia="it-IT" w:bidi="ar-SA"/>
        </w:rPr>
        <w:t xml:space="preserve">a una superficie pro </w:t>
      </w:r>
      <w:proofErr w:type="spellStart"/>
      <w:r w:rsidR="00F358E4">
        <w:rPr>
          <w:rFonts w:ascii="Calibri" w:eastAsia="Times New Roman" w:hAnsi="Calibri" w:cs="Calibri"/>
          <w:sz w:val="24"/>
          <w:szCs w:val="24"/>
          <w:lang w:val="it-IT" w:eastAsia="it-IT" w:bidi="ar-SA"/>
        </w:rPr>
        <w:t>capiute</w:t>
      </w:r>
      <w:proofErr w:type="spellEnd"/>
      <w:r w:rsidR="00F358E4">
        <w:rPr>
          <w:rFonts w:ascii="Calibri" w:eastAsia="Times New Roman" w:hAnsi="Calibri" w:cs="Calibri"/>
          <w:sz w:val="24"/>
          <w:szCs w:val="24"/>
          <w:lang w:val="it-IT" w:eastAsia="it-IT" w:bidi="ar-SA"/>
        </w:rPr>
        <w:t xml:space="preserve"> pari a 1,2 metri quadri.</w:t>
      </w:r>
    </w:p>
    <w:p w14:paraId="103364D0" w14:textId="77777777" w:rsidR="00941268" w:rsidRPr="004E5E62" w:rsidRDefault="00941268" w:rsidP="00D35FAC">
      <w:pPr>
        <w:pStyle w:val="Titolo1"/>
        <w:rPr>
          <w:sz w:val="28"/>
          <w:szCs w:val="28"/>
          <w:lang w:val="it-IT"/>
        </w:rPr>
      </w:pPr>
      <w:bookmarkStart w:id="7" w:name="_Toc41903765"/>
      <w:r w:rsidRPr="004E5E62">
        <w:rPr>
          <w:sz w:val="28"/>
          <w:szCs w:val="28"/>
          <w:lang w:val="it-IT"/>
        </w:rPr>
        <w:t>MISURE DI TUTELA DELLA SALUTE DEI LAVORATORI</w:t>
      </w:r>
      <w:bookmarkEnd w:id="7"/>
    </w:p>
    <w:p w14:paraId="1EAF3643" w14:textId="77777777" w:rsidR="00941268" w:rsidRPr="004E5E62" w:rsidRDefault="00941268" w:rsidP="00941268">
      <w:pPr>
        <w:pStyle w:val="Corpotesto"/>
        <w:kinsoku w:val="0"/>
        <w:overflowPunct w:val="0"/>
        <w:ind w:left="0" w:right="5"/>
        <w:jc w:val="both"/>
        <w:rPr>
          <w:b/>
          <w:bCs/>
          <w:color w:val="0070C0"/>
          <w:sz w:val="24"/>
          <w:szCs w:val="24"/>
          <w:lang w:val="it-IT"/>
        </w:rPr>
      </w:pPr>
    </w:p>
    <w:p w14:paraId="42C172BE" w14:textId="77777777" w:rsidR="00941268" w:rsidRPr="004E5E62" w:rsidRDefault="00941268" w:rsidP="00941268">
      <w:pPr>
        <w:ind w:right="5"/>
        <w:jc w:val="both"/>
        <w:rPr>
          <w:b/>
          <w:bCs/>
          <w:sz w:val="24"/>
          <w:szCs w:val="24"/>
          <w:lang w:val="it-IT"/>
        </w:rPr>
      </w:pPr>
      <w:r w:rsidRPr="004E5E62">
        <w:rPr>
          <w:sz w:val="24"/>
          <w:szCs w:val="24"/>
          <w:lang w:val="it-IT"/>
        </w:rPr>
        <w:t xml:space="preserve">La tutela della salute dei lavoratori è normata dal Decreto Legislativo n. 81 del 2008 e </w:t>
      </w:r>
      <w:proofErr w:type="spellStart"/>
      <w:r w:rsidRPr="004E5E62">
        <w:rPr>
          <w:sz w:val="24"/>
          <w:szCs w:val="24"/>
          <w:lang w:val="it-IT"/>
        </w:rPr>
        <w:t>s.m.i.</w:t>
      </w:r>
      <w:proofErr w:type="spellEnd"/>
      <w:r w:rsidRPr="004E5E62">
        <w:rPr>
          <w:sz w:val="24"/>
          <w:szCs w:val="24"/>
          <w:lang w:val="it-IT"/>
        </w:rPr>
        <w:t>, che impone al datore di lavoro la valutazione di tutti i rischi correlati all’attività lavorativa e la conseguente</w:t>
      </w:r>
      <w:r w:rsidRPr="004E5E62">
        <w:rPr>
          <w:b/>
          <w:bCs/>
          <w:sz w:val="24"/>
          <w:szCs w:val="24"/>
          <w:u w:val="single"/>
          <w:lang w:val="it-IT"/>
        </w:rPr>
        <w:t xml:space="preserve"> elaborazione del Documento di Valutazione dei Rischi (DVR)</w:t>
      </w:r>
      <w:r w:rsidRPr="004E5E62">
        <w:rPr>
          <w:sz w:val="24"/>
          <w:szCs w:val="24"/>
          <w:lang w:val="it-IT"/>
        </w:rPr>
        <w:t xml:space="preserve"> e la </w:t>
      </w:r>
      <w:r w:rsidRPr="004E5E62">
        <w:rPr>
          <w:b/>
          <w:bCs/>
          <w:sz w:val="24"/>
          <w:szCs w:val="24"/>
          <w:u w:val="single"/>
          <w:lang w:val="it-IT"/>
        </w:rPr>
        <w:t>nomina del Medico Competente</w:t>
      </w:r>
      <w:r w:rsidRPr="004E5E62">
        <w:rPr>
          <w:sz w:val="24"/>
          <w:szCs w:val="24"/>
          <w:lang w:val="it-IT"/>
        </w:rPr>
        <w:t xml:space="preserve"> per l’effettuazione della </w:t>
      </w:r>
      <w:r w:rsidRPr="004E5E62">
        <w:rPr>
          <w:b/>
          <w:bCs/>
          <w:sz w:val="24"/>
          <w:szCs w:val="24"/>
          <w:lang w:val="it-IT"/>
        </w:rPr>
        <w:t xml:space="preserve">sorveglianza sanitaria dei lavoratori. </w:t>
      </w:r>
    </w:p>
    <w:p w14:paraId="125BCB07" w14:textId="77777777" w:rsidR="00941268" w:rsidRPr="004E5E62" w:rsidRDefault="00941268" w:rsidP="00941268">
      <w:pPr>
        <w:ind w:right="5"/>
        <w:jc w:val="both"/>
        <w:rPr>
          <w:b/>
          <w:bCs/>
          <w:sz w:val="24"/>
          <w:szCs w:val="24"/>
          <w:lang w:val="it-IT"/>
        </w:rPr>
      </w:pPr>
    </w:p>
    <w:p w14:paraId="66888383" w14:textId="77777777" w:rsidR="00941268" w:rsidRPr="004E5E62" w:rsidRDefault="00941268" w:rsidP="00941268">
      <w:pPr>
        <w:ind w:right="5"/>
        <w:jc w:val="both"/>
        <w:rPr>
          <w:sz w:val="24"/>
          <w:szCs w:val="24"/>
          <w:lang w:val="it-IT"/>
        </w:rPr>
      </w:pPr>
      <w:r w:rsidRPr="004E5E62">
        <w:rPr>
          <w:sz w:val="24"/>
          <w:szCs w:val="24"/>
          <w:lang w:val="it-IT"/>
        </w:rPr>
        <w:t xml:space="preserve">Le informazioni sanitarie dei lavoratori non possono essere trattate direttamente dal datore di lavoro, che può invece </w:t>
      </w:r>
      <w:r w:rsidR="00E916CF" w:rsidRPr="004E5E62">
        <w:rPr>
          <w:sz w:val="24"/>
          <w:szCs w:val="24"/>
          <w:lang w:val="it-IT"/>
        </w:rPr>
        <w:t>disporre</w:t>
      </w:r>
      <w:r w:rsidRPr="004E5E62">
        <w:rPr>
          <w:sz w:val="24"/>
          <w:szCs w:val="24"/>
          <w:lang w:val="it-IT"/>
        </w:rPr>
        <w:t xml:space="preserve"> </w:t>
      </w:r>
      <w:r w:rsidR="00E916CF" w:rsidRPr="004E5E62">
        <w:rPr>
          <w:sz w:val="24"/>
          <w:szCs w:val="24"/>
          <w:lang w:val="it-IT"/>
        </w:rPr>
        <w:t>de</w:t>
      </w:r>
      <w:r w:rsidRPr="004E5E62">
        <w:rPr>
          <w:sz w:val="24"/>
          <w:szCs w:val="24"/>
          <w:lang w:val="it-IT"/>
        </w:rPr>
        <w:t xml:space="preserve">i dati relativi al giudizio di idoneità alla mansione specifica </w:t>
      </w:r>
      <w:r w:rsidR="00E916CF" w:rsidRPr="004E5E62">
        <w:rPr>
          <w:sz w:val="24"/>
          <w:szCs w:val="24"/>
          <w:lang w:val="it-IT"/>
        </w:rPr>
        <w:t xml:space="preserve">con le </w:t>
      </w:r>
      <w:r w:rsidRPr="004E5E62">
        <w:rPr>
          <w:sz w:val="24"/>
          <w:szCs w:val="24"/>
          <w:lang w:val="it-IT"/>
        </w:rPr>
        <w:t xml:space="preserve">eventuali prescrizioni o limitazioni </w:t>
      </w:r>
      <w:r w:rsidR="00E916CF" w:rsidRPr="004E5E62">
        <w:rPr>
          <w:sz w:val="24"/>
          <w:szCs w:val="24"/>
          <w:lang w:val="it-IT"/>
        </w:rPr>
        <w:t xml:space="preserve">del </w:t>
      </w:r>
      <w:r w:rsidRPr="004E5E62">
        <w:rPr>
          <w:sz w:val="24"/>
          <w:szCs w:val="24"/>
          <w:lang w:val="it-IT"/>
        </w:rPr>
        <w:t>medico competente</w:t>
      </w:r>
      <w:r w:rsidR="00E916CF" w:rsidRPr="004E5E62">
        <w:rPr>
          <w:sz w:val="24"/>
          <w:szCs w:val="24"/>
          <w:lang w:val="it-IT"/>
        </w:rPr>
        <w:t>.</w:t>
      </w:r>
    </w:p>
    <w:p w14:paraId="1E2A2CBB" w14:textId="77777777" w:rsidR="00941268" w:rsidRPr="004E5E62" w:rsidRDefault="00941268" w:rsidP="00941268">
      <w:pPr>
        <w:ind w:right="5"/>
        <w:jc w:val="both"/>
        <w:rPr>
          <w:rFonts w:cs="Times New Roman"/>
          <w:color w:val="282828"/>
          <w:sz w:val="24"/>
          <w:szCs w:val="24"/>
          <w:lang w:val="it-IT"/>
        </w:rPr>
      </w:pPr>
    </w:p>
    <w:p w14:paraId="5302CA3D" w14:textId="77777777" w:rsidR="00941268" w:rsidRPr="004E5E62" w:rsidRDefault="00941268" w:rsidP="00941268">
      <w:pPr>
        <w:ind w:right="5"/>
        <w:jc w:val="both"/>
        <w:rPr>
          <w:sz w:val="24"/>
          <w:szCs w:val="24"/>
          <w:lang w:val="it-IT"/>
        </w:rPr>
      </w:pPr>
      <w:r w:rsidRPr="004E5E62">
        <w:rPr>
          <w:sz w:val="24"/>
          <w:szCs w:val="24"/>
          <w:lang w:val="it-IT"/>
        </w:rPr>
        <w:t xml:space="preserve">Nel contesto dell’emergenza sanitaria in atto è prevista la </w:t>
      </w:r>
      <w:r w:rsidRPr="004E5E62">
        <w:rPr>
          <w:b/>
          <w:bCs/>
          <w:sz w:val="24"/>
          <w:szCs w:val="24"/>
          <w:lang w:val="it-IT"/>
        </w:rPr>
        <w:t>sorveglianza sanitaria eccezionale dei lavoratori maggiormente esposti a rischio di contagio</w:t>
      </w:r>
      <w:r w:rsidRPr="004E5E62">
        <w:rPr>
          <w:sz w:val="24"/>
          <w:szCs w:val="24"/>
          <w:lang w:val="it-IT"/>
        </w:rPr>
        <w:t xml:space="preserve">, in ragione dell’età o della condizione di rischio derivante da particolari condizioni cliniche (immunodepressione, assunzione di terapie salvavita, ecc.). Il Medico Competente segnalerà al datore di lavoro casi specifici in cui reputi che lo </w:t>
      </w:r>
      <w:r w:rsidRPr="004E5E62">
        <w:rPr>
          <w:sz w:val="24"/>
          <w:szCs w:val="24"/>
          <w:lang w:val="it-IT"/>
        </w:rPr>
        <w:lastRenderedPageBreak/>
        <w:t>stato di salute di un dipendente ne suggerisca l’impiego in ambiti meno esposti al rischio di infezione, senza indicare la specifica patologia.</w:t>
      </w:r>
    </w:p>
    <w:p w14:paraId="2D156ADE" w14:textId="77777777" w:rsidR="00941268" w:rsidRPr="004E5E62" w:rsidRDefault="00941268" w:rsidP="00941268">
      <w:pPr>
        <w:ind w:right="5"/>
        <w:jc w:val="both"/>
        <w:rPr>
          <w:sz w:val="24"/>
          <w:szCs w:val="24"/>
          <w:lang w:val="it-IT"/>
        </w:rPr>
      </w:pPr>
    </w:p>
    <w:p w14:paraId="29B17EEC" w14:textId="77777777" w:rsidR="00941268" w:rsidRPr="004E5E62" w:rsidRDefault="00941268" w:rsidP="00941268">
      <w:pPr>
        <w:ind w:right="5"/>
        <w:jc w:val="both"/>
        <w:rPr>
          <w:sz w:val="24"/>
          <w:szCs w:val="24"/>
          <w:lang w:val="it-IT"/>
        </w:rPr>
      </w:pPr>
      <w:r w:rsidRPr="004E5E62">
        <w:rPr>
          <w:sz w:val="24"/>
          <w:szCs w:val="24"/>
          <w:lang w:val="it-IT"/>
        </w:rPr>
        <w:t xml:space="preserve">In merito all’esecuzione di </w:t>
      </w:r>
      <w:r w:rsidRPr="004E5E62">
        <w:rPr>
          <w:b/>
          <w:bCs/>
          <w:sz w:val="24"/>
          <w:szCs w:val="24"/>
          <w:u w:val="single"/>
          <w:lang w:val="it-IT"/>
        </w:rPr>
        <w:t>test sierologici sui lavoratori</w:t>
      </w:r>
      <w:r w:rsidRPr="004E5E62">
        <w:rPr>
          <w:sz w:val="24"/>
          <w:szCs w:val="24"/>
          <w:lang w:val="it-IT"/>
        </w:rPr>
        <w:t xml:space="preserve"> per la ricerca di una risposta anticorpale al virus è opportuno evidenziare che </w:t>
      </w:r>
      <w:r w:rsidRPr="004E5E62">
        <w:rPr>
          <w:b/>
          <w:bCs/>
          <w:sz w:val="24"/>
          <w:szCs w:val="24"/>
          <w:u w:val="single"/>
          <w:lang w:val="it-IT"/>
        </w:rPr>
        <w:t>solo il medico competente può disporne l’effettuazione</w:t>
      </w:r>
      <w:r w:rsidRPr="004E5E62">
        <w:rPr>
          <w:sz w:val="24"/>
          <w:szCs w:val="24"/>
          <w:lang w:val="it-IT"/>
        </w:rPr>
        <w:t>, che non può quindi essere imposta dal datore di lavoro, nel rispetto delle indicazioni fornite dalle autorità sanitarie.</w:t>
      </w:r>
      <w:r w:rsidRPr="004E5E62">
        <w:rPr>
          <w:rFonts w:cs="Times New Roman"/>
          <w:color w:val="282828"/>
          <w:sz w:val="24"/>
          <w:szCs w:val="24"/>
          <w:lang w:val="it-IT"/>
        </w:rPr>
        <w:t xml:space="preserve"> </w:t>
      </w:r>
      <w:r w:rsidRPr="004E5E62">
        <w:rPr>
          <w:sz w:val="24"/>
          <w:szCs w:val="24"/>
          <w:lang w:val="it-IT"/>
        </w:rPr>
        <w:t>L’adesione al percorso di screening da parte dei lavoratori è su base volontaria e si realizza previa informazione e consenso. Il riscontro di anticorpi contro il virus</w:t>
      </w:r>
      <w:r w:rsidRPr="004E5E62">
        <w:rPr>
          <w:b/>
          <w:bCs/>
          <w:sz w:val="24"/>
          <w:szCs w:val="24"/>
          <w:lang w:val="it-IT"/>
        </w:rPr>
        <w:t xml:space="preserve"> non può essere interpretato come una “patente immunitaria</w:t>
      </w:r>
      <w:r w:rsidRPr="004E5E62">
        <w:rPr>
          <w:sz w:val="24"/>
          <w:szCs w:val="24"/>
          <w:lang w:val="it-IT"/>
        </w:rPr>
        <w:t xml:space="preserve">”, che possa escludere eventuali </w:t>
      </w:r>
      <w:r w:rsidR="000E2FF2" w:rsidRPr="004E5E62">
        <w:rPr>
          <w:sz w:val="24"/>
          <w:szCs w:val="24"/>
          <w:lang w:val="it-IT"/>
        </w:rPr>
        <w:t>infezioni e recidive</w:t>
      </w:r>
      <w:r w:rsidRPr="004E5E62">
        <w:rPr>
          <w:sz w:val="24"/>
          <w:szCs w:val="24"/>
          <w:lang w:val="it-IT"/>
        </w:rPr>
        <w:t>. I soggetti risultati positivi al test sierologico saranno sospesi dall’attività lavorativa in attesa di effettuare un tampone naso-faringeo per la ricerca del RNA virale.</w:t>
      </w:r>
      <w:r w:rsidR="000E2FF2" w:rsidRPr="004E5E62">
        <w:rPr>
          <w:sz w:val="24"/>
          <w:szCs w:val="24"/>
          <w:lang w:val="it-IT"/>
        </w:rPr>
        <w:t xml:space="preserve"> </w:t>
      </w:r>
    </w:p>
    <w:p w14:paraId="195EE706" w14:textId="77777777" w:rsidR="00941268" w:rsidRPr="004E5E62" w:rsidRDefault="00941268" w:rsidP="00941268">
      <w:pPr>
        <w:ind w:right="5"/>
        <w:jc w:val="both"/>
        <w:rPr>
          <w:sz w:val="24"/>
          <w:szCs w:val="24"/>
          <w:lang w:val="it-IT"/>
        </w:rPr>
      </w:pPr>
    </w:p>
    <w:p w14:paraId="68D18900" w14:textId="77777777" w:rsidR="00941268" w:rsidRPr="004E5E62" w:rsidRDefault="00941268" w:rsidP="00941268">
      <w:pPr>
        <w:ind w:right="5"/>
        <w:jc w:val="both"/>
        <w:rPr>
          <w:sz w:val="24"/>
          <w:szCs w:val="24"/>
          <w:lang w:val="it-IT"/>
        </w:rPr>
      </w:pPr>
      <w:r w:rsidRPr="004E5E62">
        <w:rPr>
          <w:b/>
          <w:bCs/>
          <w:sz w:val="24"/>
          <w:szCs w:val="24"/>
          <w:lang w:val="it-IT"/>
        </w:rPr>
        <w:t>Si raccomanda</w:t>
      </w:r>
      <w:r w:rsidRPr="004E5E62">
        <w:rPr>
          <w:sz w:val="24"/>
          <w:szCs w:val="24"/>
          <w:lang w:val="it-IT"/>
        </w:rPr>
        <w:t xml:space="preserve">, compatibilmente con l’organizzazione aziendale, </w:t>
      </w:r>
      <w:r w:rsidRPr="004E5E62">
        <w:rPr>
          <w:b/>
          <w:bCs/>
          <w:sz w:val="24"/>
          <w:szCs w:val="24"/>
          <w:lang w:val="it-IT"/>
        </w:rPr>
        <w:t>che i dipendenti lavorino in gruppi, compartimenti operativi e/o turni di lavoro distinti</w:t>
      </w:r>
      <w:r w:rsidRPr="004E5E62">
        <w:rPr>
          <w:sz w:val="24"/>
          <w:szCs w:val="24"/>
          <w:lang w:val="it-IT"/>
        </w:rPr>
        <w:t>,</w:t>
      </w:r>
      <w:r w:rsidRPr="004E5E62">
        <w:rPr>
          <w:b/>
          <w:bCs/>
          <w:sz w:val="24"/>
          <w:szCs w:val="24"/>
          <w:lang w:val="it-IT"/>
        </w:rPr>
        <w:t xml:space="preserve"> </w:t>
      </w:r>
      <w:r w:rsidRPr="004E5E62">
        <w:rPr>
          <w:sz w:val="24"/>
          <w:szCs w:val="24"/>
          <w:lang w:val="it-IT"/>
        </w:rPr>
        <w:t>al fine di ridurre il più possibile l’i</w:t>
      </w:r>
      <w:r w:rsidR="000E2FF2" w:rsidRPr="004E5E62">
        <w:rPr>
          <w:sz w:val="24"/>
          <w:szCs w:val="24"/>
          <w:lang w:val="it-IT"/>
        </w:rPr>
        <w:t>n</w:t>
      </w:r>
      <w:r w:rsidRPr="004E5E62">
        <w:rPr>
          <w:sz w:val="24"/>
          <w:szCs w:val="24"/>
          <w:lang w:val="it-IT"/>
        </w:rPr>
        <w:t>terazione tra le varie squadre.</w:t>
      </w:r>
    </w:p>
    <w:p w14:paraId="4981AB34" w14:textId="77777777" w:rsidR="00941268" w:rsidRPr="004E5E62" w:rsidRDefault="00941268" w:rsidP="00941268">
      <w:pPr>
        <w:pStyle w:val="Corpotesto"/>
        <w:kinsoku w:val="0"/>
        <w:overflowPunct w:val="0"/>
        <w:ind w:left="0" w:right="5"/>
        <w:jc w:val="both"/>
        <w:rPr>
          <w:b/>
          <w:bCs/>
          <w:color w:val="0070C0"/>
          <w:sz w:val="24"/>
          <w:szCs w:val="24"/>
          <w:lang w:val="it-IT"/>
        </w:rPr>
      </w:pPr>
    </w:p>
    <w:p w14:paraId="0E91BA71" w14:textId="77777777" w:rsidR="00941268" w:rsidRPr="004E5E62" w:rsidRDefault="00941268" w:rsidP="00941268">
      <w:pPr>
        <w:pStyle w:val="Corpotesto"/>
        <w:kinsoku w:val="0"/>
        <w:overflowPunct w:val="0"/>
        <w:ind w:left="0" w:right="5"/>
        <w:jc w:val="both"/>
        <w:rPr>
          <w:sz w:val="24"/>
          <w:szCs w:val="24"/>
          <w:lang w:val="it-IT"/>
        </w:rPr>
      </w:pPr>
      <w:r w:rsidRPr="004E5E62">
        <w:rPr>
          <w:b/>
          <w:bCs/>
          <w:color w:val="0070C0"/>
          <w:sz w:val="24"/>
          <w:szCs w:val="24"/>
          <w:lang w:val="it-IT"/>
        </w:rPr>
        <w:t>Dispositivi di protezione individuale (DPI)</w:t>
      </w:r>
    </w:p>
    <w:p w14:paraId="07AA3EA5" w14:textId="77777777" w:rsidR="00941268" w:rsidRPr="004E5E62" w:rsidRDefault="00941268" w:rsidP="00941268">
      <w:pPr>
        <w:pStyle w:val="NormaleWeb"/>
        <w:ind w:right="5"/>
        <w:jc w:val="both"/>
        <w:rPr>
          <w:rFonts w:asciiTheme="minorHAnsi" w:hAnsiTheme="minorHAnsi"/>
          <w:lang w:val="it-IT"/>
        </w:rPr>
      </w:pPr>
      <w:r w:rsidRPr="004E5E62">
        <w:rPr>
          <w:rFonts w:asciiTheme="minorHAnsi" w:hAnsiTheme="minorHAnsi" w:cs="Calibri"/>
          <w:b/>
          <w:bCs/>
          <w:lang w:val="it-IT"/>
        </w:rPr>
        <w:t>È altamente improbabile che il virus SARS-CoV-2 possa tr</w:t>
      </w:r>
      <w:r w:rsidRPr="004E5E62">
        <w:rPr>
          <w:rFonts w:asciiTheme="minorHAnsi" w:hAnsiTheme="minorHAnsi" w:cs="Calibri"/>
          <w:b/>
          <w:bCs/>
          <w:lang w:val="it-IT"/>
        </w:rPr>
        <w:softHyphen/>
        <w:t>asmettersi tramite alimenti contaminati dal virus, tuttavia, per quanto basso possa essere questo rischio è indubbio che vada ridotto il più possibile</w:t>
      </w:r>
      <w:r w:rsidRPr="004E5E62">
        <w:rPr>
          <w:rFonts w:asciiTheme="minorHAnsi" w:hAnsiTheme="minorHAnsi" w:cs="Calibri"/>
          <w:lang w:val="it-IT"/>
        </w:rPr>
        <w:t xml:space="preserve">, pertanto, si ritiene utile dotare i lavoratori di specifici DPI, alcuni comuni a tutto il personale, altri differenziati in base al tipo di mansione svolta, che andranno indicati in modo dettagliato nel DVR aziendale. </w:t>
      </w:r>
    </w:p>
    <w:p w14:paraId="2931FF42" w14:textId="77777777" w:rsidR="00941268" w:rsidRPr="004E5E62" w:rsidRDefault="00941268" w:rsidP="00027EC9">
      <w:pPr>
        <w:pStyle w:val="NormaleWeb"/>
        <w:numPr>
          <w:ilvl w:val="0"/>
          <w:numId w:val="5"/>
        </w:numPr>
        <w:ind w:right="5"/>
        <w:jc w:val="both"/>
        <w:rPr>
          <w:rFonts w:asciiTheme="minorHAnsi" w:hAnsiTheme="minorHAnsi" w:cs="Calibri"/>
          <w:lang w:val="it-IT"/>
        </w:rPr>
      </w:pPr>
      <w:r w:rsidRPr="004E5E62">
        <w:rPr>
          <w:rFonts w:asciiTheme="minorHAnsi" w:hAnsiTheme="minorHAnsi" w:cs="Calibri"/>
          <w:lang w:val="it-IT"/>
        </w:rPr>
        <w:t xml:space="preserve">Il </w:t>
      </w:r>
      <w:r w:rsidRPr="004E5E62">
        <w:rPr>
          <w:rFonts w:asciiTheme="minorHAnsi" w:hAnsiTheme="minorHAnsi" w:cs="Calibri"/>
          <w:b/>
          <w:bCs/>
          <w:lang w:val="it-IT"/>
        </w:rPr>
        <w:t xml:space="preserve">personale delle cucine </w:t>
      </w:r>
      <w:r w:rsidRPr="004E5E62">
        <w:rPr>
          <w:rFonts w:asciiTheme="minorHAnsi" w:hAnsiTheme="minorHAnsi" w:cs="Calibri"/>
          <w:lang w:val="it-IT"/>
        </w:rPr>
        <w:t xml:space="preserve">(cuochi, aiuto cuochi, pizzaioli, lavapiatti), addetto alla preparazione, lavorazione e impiattamento del cibo, dovrà utilizzare </w:t>
      </w:r>
      <w:r w:rsidRPr="004E5E62">
        <w:rPr>
          <w:rFonts w:asciiTheme="minorHAnsi" w:hAnsiTheme="minorHAnsi" w:cs="Calibri"/>
          <w:b/>
          <w:bCs/>
          <w:u w:val="single"/>
          <w:lang w:val="it-IT"/>
        </w:rPr>
        <w:t>mascherine chirurgiche</w:t>
      </w:r>
      <w:r w:rsidRPr="004E5E62">
        <w:rPr>
          <w:rFonts w:asciiTheme="minorHAnsi" w:hAnsiTheme="minorHAnsi" w:cs="Calibri"/>
          <w:lang w:val="it-IT"/>
        </w:rPr>
        <w:t>. Si ritiene non obbligatorio l’utilizzo di guanti in nitrile nello svolgimento di compiti che espongano ad elevate temperature, determinano la necessità di lavorare a mano nuda. Si raccomanda, pertanto, che il lavoratore provveda a lavarsi le mani al termine di ogni fase della lavorazione.</w:t>
      </w:r>
    </w:p>
    <w:p w14:paraId="7E1A4D1B" w14:textId="77777777" w:rsidR="00941268" w:rsidRPr="004E5E62" w:rsidRDefault="00941268" w:rsidP="00027EC9">
      <w:pPr>
        <w:pStyle w:val="NormaleWeb"/>
        <w:numPr>
          <w:ilvl w:val="0"/>
          <w:numId w:val="5"/>
        </w:numPr>
        <w:shd w:val="clear" w:color="auto" w:fill="FFFFFF"/>
        <w:ind w:right="5"/>
        <w:jc w:val="both"/>
        <w:rPr>
          <w:rFonts w:asciiTheme="minorHAnsi" w:hAnsiTheme="minorHAnsi"/>
          <w:lang w:val="it-IT"/>
        </w:rPr>
      </w:pPr>
      <w:r w:rsidRPr="004E5E62">
        <w:rPr>
          <w:rFonts w:asciiTheme="minorHAnsi" w:hAnsiTheme="minorHAnsi"/>
          <w:lang w:val="it-IT"/>
        </w:rPr>
        <w:t xml:space="preserve">Il </w:t>
      </w:r>
      <w:r w:rsidRPr="004E5E62">
        <w:rPr>
          <w:rFonts w:asciiTheme="minorHAnsi" w:hAnsiTheme="minorHAnsi"/>
          <w:b/>
          <w:bCs/>
          <w:lang w:val="it-IT"/>
        </w:rPr>
        <w:t>personale a contatto con la clientela</w:t>
      </w:r>
      <w:r w:rsidRPr="004E5E62">
        <w:rPr>
          <w:rFonts w:asciiTheme="minorHAnsi" w:hAnsiTheme="minorHAnsi"/>
          <w:lang w:val="it-IT"/>
        </w:rPr>
        <w:t xml:space="preserve"> (camerieri, baristi e receptionist) è tenuto all’uso della </w:t>
      </w:r>
      <w:r w:rsidRPr="004E5E62">
        <w:rPr>
          <w:rFonts w:asciiTheme="minorHAnsi" w:hAnsiTheme="minorHAnsi"/>
          <w:b/>
          <w:bCs/>
          <w:u w:val="single"/>
          <w:lang w:val="it-IT"/>
        </w:rPr>
        <w:t>mascherina chirurgica</w:t>
      </w:r>
      <w:r w:rsidRPr="004E5E62">
        <w:rPr>
          <w:rFonts w:asciiTheme="minorHAnsi" w:hAnsiTheme="minorHAnsi"/>
          <w:lang w:val="it-IT"/>
        </w:rPr>
        <w:t>. L’uso dei guanti non è da ritenersi obbligatorio, ma deve essere attuata una scrupolosa igiene delle mani con frequenti lavaggi.</w:t>
      </w:r>
    </w:p>
    <w:p w14:paraId="520D059C" w14:textId="77777777" w:rsidR="00941268" w:rsidRPr="004E5E62" w:rsidRDefault="00941268" w:rsidP="00027EC9">
      <w:pPr>
        <w:pStyle w:val="NormaleWeb"/>
        <w:numPr>
          <w:ilvl w:val="0"/>
          <w:numId w:val="5"/>
        </w:numPr>
        <w:shd w:val="clear" w:color="auto" w:fill="FFFFFF"/>
        <w:ind w:right="5"/>
        <w:jc w:val="both"/>
        <w:rPr>
          <w:rFonts w:asciiTheme="minorHAnsi" w:hAnsiTheme="minorHAnsi"/>
          <w:lang w:val="it-IT"/>
        </w:rPr>
      </w:pPr>
      <w:r w:rsidRPr="004E5E62">
        <w:rPr>
          <w:rFonts w:asciiTheme="minorHAnsi" w:hAnsiTheme="minorHAnsi"/>
          <w:lang w:val="it-IT"/>
        </w:rPr>
        <w:t xml:space="preserve">Il personale addetto alle pulizie deve utilizzare </w:t>
      </w:r>
      <w:r w:rsidRPr="004E5E62">
        <w:rPr>
          <w:rFonts w:asciiTheme="minorHAnsi" w:hAnsiTheme="minorHAnsi"/>
          <w:b/>
          <w:bCs/>
          <w:u w:val="single"/>
          <w:lang w:val="it-IT"/>
        </w:rPr>
        <w:t>mascherine di tipo FFP2, guanti in nitrile/vinile, occhiali/visiere e camici monouso</w:t>
      </w:r>
      <w:r w:rsidRPr="004E5E62">
        <w:rPr>
          <w:rFonts w:asciiTheme="minorHAnsi" w:hAnsiTheme="minorHAnsi"/>
          <w:lang w:val="it-IT"/>
        </w:rPr>
        <w:t>. Particolare attenzione dovrà essere posta dagli operatori nelle attività di igienizzazione di spogliatoi, servizi igienici e area guardaroba.</w:t>
      </w:r>
    </w:p>
    <w:p w14:paraId="589D14CD" w14:textId="77777777" w:rsidR="00941268" w:rsidRPr="004E5E62" w:rsidRDefault="00941268" w:rsidP="00941268">
      <w:pPr>
        <w:pStyle w:val="Corpotesto"/>
        <w:kinsoku w:val="0"/>
        <w:overflowPunct w:val="0"/>
        <w:spacing w:before="6"/>
        <w:ind w:left="720" w:right="5"/>
        <w:jc w:val="both"/>
        <w:rPr>
          <w:sz w:val="24"/>
          <w:szCs w:val="24"/>
          <w:lang w:val="it-IT"/>
        </w:rPr>
      </w:pPr>
    </w:p>
    <w:p w14:paraId="1D33E23A" w14:textId="77777777" w:rsidR="00941268" w:rsidRPr="004E5E62" w:rsidRDefault="00941268" w:rsidP="00941268">
      <w:pPr>
        <w:pStyle w:val="Corpotesto"/>
        <w:kinsoku w:val="0"/>
        <w:overflowPunct w:val="0"/>
        <w:spacing w:before="1" w:line="268" w:lineRule="auto"/>
        <w:ind w:left="0" w:right="5"/>
        <w:jc w:val="both"/>
        <w:rPr>
          <w:sz w:val="24"/>
          <w:szCs w:val="24"/>
        </w:rPr>
      </w:pPr>
      <w:proofErr w:type="spellStart"/>
      <w:r w:rsidRPr="004E5E62">
        <w:rPr>
          <w:sz w:val="24"/>
          <w:szCs w:val="24"/>
        </w:rPr>
        <w:t>Ciascun</w:t>
      </w:r>
      <w:proofErr w:type="spellEnd"/>
      <w:r w:rsidRPr="004E5E62">
        <w:rPr>
          <w:sz w:val="24"/>
          <w:szCs w:val="24"/>
        </w:rPr>
        <w:t xml:space="preserve"> </w:t>
      </w:r>
      <w:proofErr w:type="spellStart"/>
      <w:r w:rsidRPr="004E5E62">
        <w:rPr>
          <w:sz w:val="24"/>
          <w:szCs w:val="24"/>
        </w:rPr>
        <w:t>lavoratore</w:t>
      </w:r>
      <w:proofErr w:type="spellEnd"/>
      <w:r w:rsidRPr="004E5E62">
        <w:rPr>
          <w:sz w:val="24"/>
          <w:szCs w:val="24"/>
        </w:rPr>
        <w:t xml:space="preserve"> </w:t>
      </w:r>
      <w:proofErr w:type="spellStart"/>
      <w:r w:rsidRPr="004E5E62">
        <w:rPr>
          <w:sz w:val="24"/>
          <w:szCs w:val="24"/>
        </w:rPr>
        <w:t>dovrà</w:t>
      </w:r>
      <w:proofErr w:type="spellEnd"/>
      <w:r w:rsidRPr="004E5E62">
        <w:rPr>
          <w:sz w:val="24"/>
          <w:szCs w:val="24"/>
        </w:rPr>
        <w:t>:</w:t>
      </w:r>
    </w:p>
    <w:p w14:paraId="6A7A982B" w14:textId="77777777" w:rsidR="00941268" w:rsidRPr="004E5E62" w:rsidRDefault="00941268" w:rsidP="00027EC9">
      <w:pPr>
        <w:pStyle w:val="Corpotesto"/>
        <w:numPr>
          <w:ilvl w:val="0"/>
          <w:numId w:val="13"/>
        </w:numPr>
        <w:kinsoku w:val="0"/>
        <w:overflowPunct w:val="0"/>
        <w:spacing w:before="1" w:line="268" w:lineRule="auto"/>
        <w:ind w:right="5"/>
        <w:jc w:val="both"/>
        <w:rPr>
          <w:sz w:val="24"/>
          <w:szCs w:val="24"/>
          <w:lang w:val="it-IT"/>
        </w:rPr>
      </w:pPr>
      <w:r w:rsidRPr="004E5E62">
        <w:rPr>
          <w:sz w:val="24"/>
          <w:szCs w:val="24"/>
          <w:lang w:val="it-IT"/>
        </w:rPr>
        <w:t xml:space="preserve">ricevere adeguata </w:t>
      </w:r>
      <w:r w:rsidRPr="004E5E62">
        <w:rPr>
          <w:b/>
          <w:bCs/>
          <w:sz w:val="24"/>
          <w:szCs w:val="24"/>
          <w:lang w:val="it-IT"/>
        </w:rPr>
        <w:t>formazione e addestramento per il corretto uso dei DPI</w:t>
      </w:r>
      <w:r w:rsidRPr="004E5E62">
        <w:rPr>
          <w:sz w:val="24"/>
          <w:szCs w:val="24"/>
          <w:lang w:val="it-IT"/>
        </w:rPr>
        <w:t xml:space="preserve"> e, pertanto, dovrà utilizzarli conformemente alle informazioni ricevute (art.20 lettera </w:t>
      </w:r>
      <w:proofErr w:type="spellStart"/>
      <w:proofErr w:type="gramStart"/>
      <w:r w:rsidRPr="004E5E62">
        <w:rPr>
          <w:sz w:val="24"/>
          <w:szCs w:val="24"/>
          <w:lang w:val="it-IT"/>
        </w:rPr>
        <w:t>d,D.Lgs</w:t>
      </w:r>
      <w:proofErr w:type="spellEnd"/>
      <w:proofErr w:type="gramEnd"/>
      <w:r w:rsidRPr="004E5E62">
        <w:rPr>
          <w:sz w:val="24"/>
          <w:szCs w:val="24"/>
          <w:lang w:val="it-IT"/>
        </w:rPr>
        <w:t xml:space="preserve"> 81.08);</w:t>
      </w:r>
    </w:p>
    <w:p w14:paraId="7C2CA64C" w14:textId="77777777" w:rsidR="00941268" w:rsidRPr="004E5E62" w:rsidRDefault="00941268" w:rsidP="00027EC9">
      <w:pPr>
        <w:pStyle w:val="Corpotesto"/>
        <w:numPr>
          <w:ilvl w:val="0"/>
          <w:numId w:val="13"/>
        </w:numPr>
        <w:kinsoku w:val="0"/>
        <w:overflowPunct w:val="0"/>
        <w:spacing w:before="1" w:line="268" w:lineRule="auto"/>
        <w:ind w:right="5"/>
        <w:jc w:val="both"/>
        <w:rPr>
          <w:sz w:val="24"/>
          <w:szCs w:val="24"/>
          <w:lang w:val="it-IT"/>
        </w:rPr>
      </w:pPr>
      <w:r w:rsidRPr="004E5E62">
        <w:rPr>
          <w:b/>
          <w:bCs/>
          <w:sz w:val="24"/>
          <w:szCs w:val="24"/>
          <w:lang w:val="it-IT"/>
        </w:rPr>
        <w:t>custodire i propri DPI</w:t>
      </w:r>
      <w:r w:rsidRPr="004E5E62">
        <w:rPr>
          <w:sz w:val="24"/>
          <w:szCs w:val="24"/>
          <w:lang w:val="it-IT"/>
        </w:rPr>
        <w:t xml:space="preserve"> senza apportare modifiche agli stessi;</w:t>
      </w:r>
    </w:p>
    <w:p w14:paraId="57F4BB67" w14:textId="77777777" w:rsidR="00941268" w:rsidRPr="004E5E62" w:rsidRDefault="00941268" w:rsidP="00027EC9">
      <w:pPr>
        <w:pStyle w:val="Corpotesto"/>
        <w:numPr>
          <w:ilvl w:val="0"/>
          <w:numId w:val="13"/>
        </w:numPr>
        <w:kinsoku w:val="0"/>
        <w:overflowPunct w:val="0"/>
        <w:spacing w:before="1" w:line="268" w:lineRule="auto"/>
        <w:ind w:right="5"/>
        <w:jc w:val="both"/>
        <w:rPr>
          <w:sz w:val="24"/>
          <w:szCs w:val="24"/>
          <w:lang w:val="it-IT"/>
        </w:rPr>
      </w:pPr>
      <w:r w:rsidRPr="004E5E62">
        <w:rPr>
          <w:b/>
          <w:bCs/>
          <w:sz w:val="24"/>
          <w:szCs w:val="24"/>
          <w:lang w:val="it-IT"/>
        </w:rPr>
        <w:t>segnalare</w:t>
      </w:r>
      <w:r w:rsidRPr="004E5E62">
        <w:rPr>
          <w:sz w:val="24"/>
          <w:szCs w:val="24"/>
          <w:lang w:val="it-IT"/>
        </w:rPr>
        <w:t xml:space="preserve"> immediatamente al datore di lavoro qualsiasi </w:t>
      </w:r>
      <w:r w:rsidRPr="004E5E62">
        <w:rPr>
          <w:b/>
          <w:bCs/>
          <w:sz w:val="24"/>
          <w:szCs w:val="24"/>
          <w:lang w:val="it-IT"/>
        </w:rPr>
        <w:t>difetto, deterioramento o inconveniente</w:t>
      </w:r>
      <w:r w:rsidRPr="004E5E62">
        <w:rPr>
          <w:sz w:val="24"/>
          <w:szCs w:val="24"/>
          <w:lang w:val="it-IT"/>
        </w:rPr>
        <w:t>.</w:t>
      </w:r>
    </w:p>
    <w:p w14:paraId="62C639C1" w14:textId="77777777" w:rsidR="00941268" w:rsidRPr="004E5E62" w:rsidRDefault="00941268" w:rsidP="00941268">
      <w:pPr>
        <w:pStyle w:val="Corpotesto"/>
        <w:kinsoku w:val="0"/>
        <w:overflowPunct w:val="0"/>
        <w:spacing w:before="1" w:line="268" w:lineRule="auto"/>
        <w:ind w:left="0" w:right="5"/>
        <w:jc w:val="both"/>
        <w:rPr>
          <w:sz w:val="24"/>
          <w:szCs w:val="24"/>
          <w:lang w:val="it-IT"/>
        </w:rPr>
      </w:pPr>
    </w:p>
    <w:p w14:paraId="69A28B0F" w14:textId="77777777" w:rsidR="00941268" w:rsidRPr="004E5E62" w:rsidRDefault="00941268" w:rsidP="00941268">
      <w:pPr>
        <w:pStyle w:val="Corpotesto"/>
        <w:kinsoku w:val="0"/>
        <w:overflowPunct w:val="0"/>
        <w:spacing w:before="1" w:line="268" w:lineRule="auto"/>
        <w:ind w:left="0" w:right="5"/>
        <w:jc w:val="both"/>
        <w:rPr>
          <w:sz w:val="24"/>
          <w:szCs w:val="24"/>
          <w:lang w:val="it-IT"/>
        </w:rPr>
      </w:pPr>
      <w:r w:rsidRPr="004E5E62">
        <w:rPr>
          <w:sz w:val="24"/>
          <w:szCs w:val="24"/>
          <w:lang w:val="it-IT"/>
        </w:rPr>
        <w:t xml:space="preserve">Si prescrive l’impiego di </w:t>
      </w:r>
      <w:r w:rsidRPr="004E5E62">
        <w:rPr>
          <w:b/>
          <w:bCs/>
          <w:sz w:val="24"/>
          <w:szCs w:val="24"/>
          <w:lang w:val="it-IT"/>
        </w:rPr>
        <w:t>verbali di consegna</w:t>
      </w:r>
      <w:r w:rsidR="00034415" w:rsidRPr="004E5E62">
        <w:rPr>
          <w:b/>
          <w:bCs/>
          <w:sz w:val="24"/>
          <w:szCs w:val="24"/>
          <w:lang w:val="it-IT"/>
        </w:rPr>
        <w:t xml:space="preserve"> e consensi informarti </w:t>
      </w:r>
      <w:r w:rsidR="000E2FF2" w:rsidRPr="004E5E62">
        <w:rPr>
          <w:sz w:val="24"/>
          <w:szCs w:val="24"/>
          <w:lang w:val="it-IT"/>
        </w:rPr>
        <w:t xml:space="preserve">relativi ai </w:t>
      </w:r>
      <w:r w:rsidRPr="004E5E62">
        <w:rPr>
          <w:sz w:val="24"/>
          <w:szCs w:val="24"/>
          <w:lang w:val="it-IT"/>
        </w:rPr>
        <w:t>DPI</w:t>
      </w:r>
      <w:r w:rsidR="000E2FF2" w:rsidRPr="004E5E62">
        <w:rPr>
          <w:b/>
          <w:bCs/>
          <w:sz w:val="24"/>
          <w:szCs w:val="24"/>
          <w:lang w:val="it-IT"/>
        </w:rPr>
        <w:t xml:space="preserve">, </w:t>
      </w:r>
      <w:r w:rsidRPr="004E5E62">
        <w:rPr>
          <w:sz w:val="24"/>
          <w:szCs w:val="24"/>
          <w:lang w:val="it-IT"/>
        </w:rPr>
        <w:t>contenenti informazioni circa impiego e modalità d’uso.</w:t>
      </w:r>
    </w:p>
    <w:p w14:paraId="1BBDB883" w14:textId="77777777" w:rsidR="00941268" w:rsidRPr="004E5E62" w:rsidRDefault="00941268" w:rsidP="00941268">
      <w:pPr>
        <w:pStyle w:val="Corpotesto"/>
        <w:kinsoku w:val="0"/>
        <w:overflowPunct w:val="0"/>
        <w:spacing w:before="1" w:line="268" w:lineRule="auto"/>
        <w:ind w:left="0" w:right="5"/>
        <w:jc w:val="both"/>
        <w:rPr>
          <w:sz w:val="24"/>
          <w:szCs w:val="24"/>
          <w:lang w:val="it-IT"/>
        </w:rPr>
      </w:pPr>
    </w:p>
    <w:p w14:paraId="585C28F2" w14:textId="77777777" w:rsidR="00941268" w:rsidRPr="004E5E62" w:rsidRDefault="00941268" w:rsidP="00941268">
      <w:pPr>
        <w:pStyle w:val="Corpotesto"/>
        <w:kinsoku w:val="0"/>
        <w:overflowPunct w:val="0"/>
        <w:spacing w:before="1" w:line="268" w:lineRule="auto"/>
        <w:ind w:left="0" w:right="5"/>
        <w:jc w:val="both"/>
        <w:rPr>
          <w:sz w:val="24"/>
          <w:szCs w:val="24"/>
          <w:lang w:val="it-IT"/>
        </w:rPr>
      </w:pPr>
      <w:r w:rsidRPr="004E5E62">
        <w:rPr>
          <w:sz w:val="24"/>
          <w:szCs w:val="24"/>
          <w:lang w:val="it-IT"/>
        </w:rPr>
        <w:lastRenderedPageBreak/>
        <w:t>L’azienda deve distribuire i dispositivi di prevenzione, controllare l’applicazione delle misure di prevenzione e, in caso d’emergenza, applicare le procedure di primo intervento</w:t>
      </w:r>
      <w:r w:rsidR="00F81FC3" w:rsidRPr="004E5E62">
        <w:rPr>
          <w:sz w:val="24"/>
          <w:szCs w:val="24"/>
          <w:lang w:val="it-IT"/>
        </w:rPr>
        <w:t>, nominando il preposto alla vigilanza.</w:t>
      </w:r>
    </w:p>
    <w:p w14:paraId="629B9DF5" w14:textId="77777777" w:rsidR="00941268" w:rsidRPr="004E5E62" w:rsidRDefault="00941268" w:rsidP="00941268">
      <w:pPr>
        <w:pStyle w:val="Corpotesto"/>
        <w:kinsoku w:val="0"/>
        <w:overflowPunct w:val="0"/>
        <w:spacing w:before="1" w:line="268" w:lineRule="auto"/>
        <w:ind w:left="0" w:right="5"/>
        <w:jc w:val="both"/>
        <w:rPr>
          <w:sz w:val="24"/>
          <w:szCs w:val="24"/>
          <w:lang w:val="it-IT"/>
        </w:rPr>
      </w:pPr>
    </w:p>
    <w:p w14:paraId="0707BC3D" w14:textId="77777777" w:rsidR="00941268" w:rsidRPr="004E5E62" w:rsidRDefault="00941268" w:rsidP="00941268">
      <w:pPr>
        <w:pStyle w:val="Corpotesto"/>
        <w:tabs>
          <w:tab w:val="left" w:pos="10065"/>
        </w:tabs>
        <w:kinsoku w:val="0"/>
        <w:overflowPunct w:val="0"/>
        <w:ind w:left="0" w:right="5"/>
        <w:jc w:val="both"/>
        <w:rPr>
          <w:sz w:val="24"/>
          <w:szCs w:val="24"/>
          <w:lang w:val="it-IT"/>
        </w:rPr>
      </w:pPr>
      <w:r w:rsidRPr="004E5E62">
        <w:rPr>
          <w:sz w:val="24"/>
          <w:szCs w:val="24"/>
          <w:lang w:val="it-IT"/>
        </w:rPr>
        <w:t xml:space="preserve">L’uso dei dispositivi di protezione individuale non costituisce la misura primaria nella lotta alla diffusione del COVID-19, che non può prescindere dal </w:t>
      </w:r>
      <w:r w:rsidRPr="004E5E62">
        <w:rPr>
          <w:b/>
          <w:bCs/>
          <w:sz w:val="24"/>
          <w:szCs w:val="24"/>
          <w:lang w:val="it-IT"/>
        </w:rPr>
        <w:t>distanziamento sociale</w:t>
      </w:r>
      <w:r w:rsidRPr="004E5E62">
        <w:rPr>
          <w:sz w:val="24"/>
          <w:szCs w:val="24"/>
          <w:lang w:val="it-IT"/>
        </w:rPr>
        <w:t xml:space="preserve"> e dall’</w:t>
      </w:r>
      <w:r w:rsidRPr="004E5E62">
        <w:rPr>
          <w:b/>
          <w:bCs/>
          <w:sz w:val="24"/>
          <w:szCs w:val="24"/>
          <w:lang w:val="it-IT"/>
        </w:rPr>
        <w:t>igiene personale ed ambientale</w:t>
      </w:r>
      <w:r w:rsidRPr="004E5E62">
        <w:rPr>
          <w:sz w:val="24"/>
          <w:szCs w:val="24"/>
          <w:lang w:val="it-IT"/>
        </w:rPr>
        <w:t xml:space="preserve">. Tali misure, quando correttamente applicate, impediscono la diffusione del virus. </w:t>
      </w:r>
    </w:p>
    <w:p w14:paraId="4ECD29C8" w14:textId="77777777" w:rsidR="00941268" w:rsidRPr="004E5E62" w:rsidRDefault="00941268" w:rsidP="00941268">
      <w:pPr>
        <w:pStyle w:val="Corpotesto"/>
        <w:kinsoku w:val="0"/>
        <w:overflowPunct w:val="0"/>
        <w:ind w:left="0" w:right="5"/>
        <w:jc w:val="both"/>
        <w:rPr>
          <w:sz w:val="24"/>
          <w:szCs w:val="24"/>
          <w:lang w:val="it-IT"/>
        </w:rPr>
      </w:pPr>
    </w:p>
    <w:p w14:paraId="2FC8AB49" w14:textId="77777777" w:rsidR="00941268" w:rsidRPr="004E5E62" w:rsidRDefault="00941268" w:rsidP="00941268">
      <w:pPr>
        <w:pStyle w:val="Corpotesto"/>
        <w:kinsoku w:val="0"/>
        <w:overflowPunct w:val="0"/>
        <w:ind w:left="0" w:right="5"/>
        <w:jc w:val="both"/>
        <w:rPr>
          <w:b/>
          <w:bCs/>
          <w:sz w:val="24"/>
          <w:szCs w:val="24"/>
          <w:u w:val="single"/>
          <w:lang w:val="it-IT"/>
        </w:rPr>
      </w:pPr>
      <w:r w:rsidRPr="004E5E62">
        <w:rPr>
          <w:b/>
          <w:bCs/>
          <w:sz w:val="24"/>
          <w:szCs w:val="24"/>
          <w:u w:val="single"/>
          <w:lang w:val="it-IT"/>
        </w:rPr>
        <w:t>Gestione delle mascherine chirurgiche</w:t>
      </w:r>
    </w:p>
    <w:p w14:paraId="405FC9E4" w14:textId="77777777" w:rsidR="00941268" w:rsidRPr="004E5E62" w:rsidRDefault="00941268" w:rsidP="00941268">
      <w:pPr>
        <w:pStyle w:val="Corpotesto"/>
        <w:kinsoku w:val="0"/>
        <w:overflowPunct w:val="0"/>
        <w:ind w:left="0" w:right="5"/>
        <w:jc w:val="both"/>
        <w:rPr>
          <w:b/>
          <w:bCs/>
          <w:sz w:val="24"/>
          <w:szCs w:val="24"/>
          <w:u w:val="single"/>
          <w:lang w:val="it-IT"/>
        </w:rPr>
      </w:pPr>
    </w:p>
    <w:p w14:paraId="35D0F669" w14:textId="77777777" w:rsidR="00941268" w:rsidRPr="004E5E62" w:rsidRDefault="00941268" w:rsidP="00941268">
      <w:pPr>
        <w:shd w:val="clear" w:color="auto" w:fill="FFFFFF"/>
        <w:spacing w:after="150" w:line="336" w:lineRule="atLeast"/>
        <w:ind w:right="5"/>
        <w:jc w:val="both"/>
        <w:rPr>
          <w:sz w:val="24"/>
          <w:szCs w:val="24"/>
          <w:lang w:val="it-IT"/>
        </w:rPr>
      </w:pPr>
      <w:r w:rsidRPr="004E5E62">
        <w:rPr>
          <w:sz w:val="24"/>
          <w:szCs w:val="24"/>
          <w:lang w:val="it-IT"/>
        </w:rPr>
        <w:t xml:space="preserve">Ai sensi dell’art. 16 del </w:t>
      </w:r>
      <w:proofErr w:type="spellStart"/>
      <w:r w:rsidRPr="004E5E62">
        <w:rPr>
          <w:sz w:val="24"/>
          <w:szCs w:val="24"/>
          <w:lang w:val="it-IT"/>
        </w:rPr>
        <w:t>D.Lgs</w:t>
      </w:r>
      <w:proofErr w:type="spellEnd"/>
      <w:r w:rsidRPr="004E5E62">
        <w:rPr>
          <w:sz w:val="24"/>
          <w:szCs w:val="24"/>
          <w:lang w:val="it-IT"/>
        </w:rPr>
        <w:t xml:space="preserve"> n. 18 del 17.03.2020, </w:t>
      </w:r>
      <w:r w:rsidRPr="004E5E62">
        <w:rPr>
          <w:b/>
          <w:bCs/>
          <w:sz w:val="24"/>
          <w:szCs w:val="24"/>
          <w:lang w:val="it-IT"/>
        </w:rPr>
        <w:t>sono equiparate a dispositivi di protezione individuale</w:t>
      </w:r>
      <w:r w:rsidRPr="004E5E62">
        <w:rPr>
          <w:sz w:val="24"/>
          <w:szCs w:val="24"/>
          <w:lang w:val="it-IT"/>
        </w:rPr>
        <w:t>,</w:t>
      </w:r>
      <w:r w:rsidRPr="004E5E62">
        <w:rPr>
          <w:b/>
          <w:bCs/>
          <w:sz w:val="24"/>
          <w:szCs w:val="24"/>
          <w:lang w:val="it-IT"/>
        </w:rPr>
        <w:t xml:space="preserve"> </w:t>
      </w:r>
      <w:r w:rsidRPr="004E5E62">
        <w:rPr>
          <w:sz w:val="24"/>
          <w:szCs w:val="24"/>
          <w:lang w:val="it-IT"/>
        </w:rPr>
        <w:t xml:space="preserve">il cui scopo è evitare che chi le indossi contamini l’ambiente, in quanto limitano la trasmissione di agenti infettivi. </w:t>
      </w:r>
    </w:p>
    <w:p w14:paraId="2C89F808" w14:textId="77777777" w:rsidR="00941268" w:rsidRPr="004E5E62" w:rsidRDefault="00941268" w:rsidP="00941268">
      <w:pPr>
        <w:jc w:val="both"/>
        <w:rPr>
          <w:sz w:val="24"/>
          <w:szCs w:val="24"/>
          <w:lang w:val="it-IT"/>
        </w:rPr>
      </w:pPr>
      <w:r w:rsidRPr="004E5E62">
        <w:rPr>
          <w:sz w:val="24"/>
          <w:szCs w:val="24"/>
          <w:lang w:val="it-IT"/>
        </w:rPr>
        <w:t xml:space="preserve">È consentito l’utilizzo di </w:t>
      </w:r>
      <w:r w:rsidRPr="004E5E62">
        <w:rPr>
          <w:b/>
          <w:bCs/>
          <w:sz w:val="24"/>
          <w:szCs w:val="24"/>
          <w:lang w:val="it-IT"/>
        </w:rPr>
        <w:t>mascherine personalizzate</w:t>
      </w:r>
      <w:r w:rsidRPr="004E5E62">
        <w:rPr>
          <w:sz w:val="24"/>
          <w:szCs w:val="24"/>
          <w:lang w:val="it-IT"/>
        </w:rPr>
        <w:t xml:space="preserve"> con colori e loghi aziendali, anche prive del marchio CE, a patto che le stesse siano acquistate da produttori italiani, che abbiano richiesto e ottenuto </w:t>
      </w:r>
      <w:r w:rsidRPr="004E5E62">
        <w:rPr>
          <w:b/>
          <w:bCs/>
          <w:sz w:val="24"/>
          <w:szCs w:val="24"/>
          <w:lang w:val="it-IT"/>
        </w:rPr>
        <w:t>validazione da parte dell’Istituto Superiore di Sanità</w:t>
      </w:r>
      <w:r w:rsidRPr="004E5E62">
        <w:rPr>
          <w:sz w:val="24"/>
          <w:szCs w:val="24"/>
          <w:lang w:val="it-IT"/>
        </w:rPr>
        <w:t xml:space="preserve"> (ISS), prodotte nel rispetto delle norme tecniche UNI EN 14683:2019 e, di carattere generale, UNI EN ISO 10993-1:2010.</w:t>
      </w:r>
    </w:p>
    <w:p w14:paraId="43FD153C" w14:textId="77777777" w:rsidR="00941268" w:rsidRPr="004E5E62" w:rsidRDefault="00941268" w:rsidP="00941268">
      <w:pPr>
        <w:shd w:val="clear" w:color="auto" w:fill="FFFFFF"/>
        <w:spacing w:after="150" w:line="336" w:lineRule="atLeast"/>
        <w:ind w:right="5"/>
        <w:jc w:val="both"/>
        <w:rPr>
          <w:sz w:val="24"/>
          <w:szCs w:val="24"/>
          <w:lang w:val="it-IT"/>
        </w:rPr>
      </w:pPr>
      <w:r w:rsidRPr="004E5E62">
        <w:rPr>
          <w:sz w:val="24"/>
          <w:szCs w:val="24"/>
          <w:lang w:val="it-IT"/>
        </w:rPr>
        <w:t xml:space="preserve">Le modalità d’uso, la possibilità di riutilizzo o lavaggio dei DPI devono essere </w:t>
      </w:r>
      <w:r w:rsidRPr="004E5E62">
        <w:rPr>
          <w:b/>
          <w:bCs/>
          <w:sz w:val="24"/>
          <w:szCs w:val="24"/>
          <w:lang w:val="it-IT"/>
        </w:rPr>
        <w:t>rispettare quanto indicato nelle schede tecniche</w:t>
      </w:r>
      <w:r w:rsidRPr="004E5E62">
        <w:rPr>
          <w:sz w:val="24"/>
          <w:szCs w:val="24"/>
          <w:lang w:val="it-IT"/>
        </w:rPr>
        <w:t xml:space="preserve"> che il fornitore deve allegare ai dispositivi.</w:t>
      </w:r>
    </w:p>
    <w:p w14:paraId="5F247FD4" w14:textId="77777777" w:rsidR="00941268" w:rsidRPr="004E5E62" w:rsidRDefault="00941268" w:rsidP="00941268">
      <w:pPr>
        <w:shd w:val="clear" w:color="auto" w:fill="FFFFFF"/>
        <w:spacing w:after="150" w:line="336" w:lineRule="atLeast"/>
        <w:ind w:right="5"/>
        <w:jc w:val="both"/>
        <w:rPr>
          <w:noProof/>
          <w:sz w:val="24"/>
          <w:szCs w:val="24"/>
          <w:lang w:val="it-IT"/>
        </w:rPr>
      </w:pPr>
      <w:r w:rsidRPr="004E5E62">
        <w:rPr>
          <w:sz w:val="24"/>
          <w:szCs w:val="24"/>
          <w:lang w:val="it-IT"/>
        </w:rPr>
        <w:t>Le mascherine chirurgiche prodotte con adeguate tecnologie hanno la capacità di assorbire l’umidità dell’aria espirata, mantenendo le loro prestazioni per tempi prolungati. L’uso protratto e continuativo delle mascherine nello svolgimento di compiti ad elevato impegno fisico potrebbe, però, determinare difficoltà nella respirazione durante l’esecuzione di compiti ad elevato impegno fisico</w:t>
      </w:r>
      <w:r w:rsidRPr="004E5E62">
        <w:rPr>
          <w:noProof/>
          <w:sz w:val="24"/>
          <w:szCs w:val="24"/>
          <w:lang w:val="it-IT"/>
        </w:rPr>
        <w:t>. Si raccomanda, pertanto, un aumento della frequenza delle pause nello svolgimento dei compiti lavorativi</w:t>
      </w:r>
      <w:r w:rsidR="00F81FC3" w:rsidRPr="004E5E62">
        <w:rPr>
          <w:noProof/>
          <w:sz w:val="24"/>
          <w:szCs w:val="24"/>
          <w:lang w:val="it-IT"/>
        </w:rPr>
        <w:t xml:space="preserve"> e osservare le eventuali prescrizioni del medico competente.</w:t>
      </w:r>
    </w:p>
    <w:p w14:paraId="1648CA79" w14:textId="77777777" w:rsidR="00941268" w:rsidRPr="004E5E62" w:rsidRDefault="00941268" w:rsidP="00941268">
      <w:pPr>
        <w:shd w:val="clear" w:color="auto" w:fill="FFFFFF"/>
        <w:spacing w:after="150" w:line="336" w:lineRule="atLeast"/>
        <w:ind w:right="5"/>
        <w:jc w:val="both"/>
        <w:rPr>
          <w:sz w:val="24"/>
          <w:szCs w:val="24"/>
          <w:lang w:val="it-IT"/>
        </w:rPr>
      </w:pPr>
      <w:r w:rsidRPr="004E5E62">
        <w:rPr>
          <w:sz w:val="24"/>
          <w:szCs w:val="24"/>
          <w:lang w:val="it-IT"/>
        </w:rPr>
        <w:t xml:space="preserve">La </w:t>
      </w:r>
      <w:r w:rsidRPr="004E5E62">
        <w:rPr>
          <w:b/>
          <w:bCs/>
          <w:sz w:val="24"/>
          <w:szCs w:val="24"/>
          <w:lang w:val="it-IT"/>
        </w:rPr>
        <w:t>procedura di corretto utilizzo</w:t>
      </w:r>
      <w:r w:rsidRPr="004E5E62">
        <w:rPr>
          <w:sz w:val="24"/>
          <w:szCs w:val="24"/>
          <w:lang w:val="it-IT"/>
        </w:rPr>
        <w:t xml:space="preserve"> della mascherina chirurgica prevede:</w:t>
      </w:r>
    </w:p>
    <w:p w14:paraId="018C515D" w14:textId="77777777" w:rsidR="00941268" w:rsidRPr="004E5E62" w:rsidRDefault="00941268" w:rsidP="00027EC9">
      <w:pPr>
        <w:pStyle w:val="Paragrafoelenco"/>
        <w:numPr>
          <w:ilvl w:val="2"/>
          <w:numId w:val="6"/>
        </w:numPr>
        <w:tabs>
          <w:tab w:val="left" w:pos="933"/>
        </w:tabs>
        <w:kinsoku w:val="0"/>
        <w:overflowPunct w:val="0"/>
        <w:ind w:left="426" w:right="5"/>
        <w:jc w:val="both"/>
        <w:rPr>
          <w:sz w:val="24"/>
          <w:szCs w:val="24"/>
        </w:rPr>
      </w:pPr>
      <w:proofErr w:type="spellStart"/>
      <w:r w:rsidRPr="004E5E62">
        <w:rPr>
          <w:sz w:val="24"/>
          <w:szCs w:val="24"/>
        </w:rPr>
        <w:t>lavaggio</w:t>
      </w:r>
      <w:proofErr w:type="spellEnd"/>
      <w:r w:rsidRPr="004E5E62">
        <w:rPr>
          <w:sz w:val="24"/>
          <w:szCs w:val="24"/>
        </w:rPr>
        <w:t xml:space="preserve"> </w:t>
      </w:r>
      <w:proofErr w:type="spellStart"/>
      <w:r w:rsidRPr="004E5E62">
        <w:rPr>
          <w:sz w:val="24"/>
          <w:szCs w:val="24"/>
        </w:rPr>
        <w:t>mani</w:t>
      </w:r>
      <w:proofErr w:type="spellEnd"/>
      <w:r w:rsidRPr="004E5E62">
        <w:rPr>
          <w:sz w:val="24"/>
          <w:szCs w:val="24"/>
        </w:rPr>
        <w:t>;</w:t>
      </w:r>
    </w:p>
    <w:p w14:paraId="7F1A023F" w14:textId="77777777" w:rsidR="00941268" w:rsidRPr="004E5E62" w:rsidRDefault="00941268" w:rsidP="00027EC9">
      <w:pPr>
        <w:pStyle w:val="Paragrafoelenco"/>
        <w:numPr>
          <w:ilvl w:val="2"/>
          <w:numId w:val="6"/>
        </w:numPr>
        <w:tabs>
          <w:tab w:val="left" w:pos="933"/>
        </w:tabs>
        <w:kinsoku w:val="0"/>
        <w:overflowPunct w:val="0"/>
        <w:ind w:left="426" w:right="5"/>
        <w:jc w:val="both"/>
        <w:rPr>
          <w:sz w:val="24"/>
          <w:szCs w:val="24"/>
          <w:lang w:val="it-IT"/>
        </w:rPr>
      </w:pPr>
      <w:r w:rsidRPr="004E5E62">
        <w:rPr>
          <w:sz w:val="24"/>
          <w:szCs w:val="24"/>
          <w:lang w:val="it-IT"/>
        </w:rPr>
        <w:t>indossare il DPI utilizzando gli elastici/stringhe senza toccare la parte centrale;</w:t>
      </w:r>
    </w:p>
    <w:p w14:paraId="23D52433" w14:textId="77777777" w:rsidR="00941268" w:rsidRPr="004E5E62" w:rsidRDefault="00941268" w:rsidP="00027EC9">
      <w:pPr>
        <w:pStyle w:val="Paragrafoelenco"/>
        <w:numPr>
          <w:ilvl w:val="2"/>
          <w:numId w:val="6"/>
        </w:numPr>
        <w:tabs>
          <w:tab w:val="left" w:pos="933"/>
        </w:tabs>
        <w:kinsoku w:val="0"/>
        <w:overflowPunct w:val="0"/>
        <w:spacing w:before="3" w:line="268" w:lineRule="exact"/>
        <w:ind w:left="426" w:right="5"/>
        <w:jc w:val="both"/>
        <w:rPr>
          <w:sz w:val="24"/>
          <w:szCs w:val="24"/>
          <w:lang w:val="it-IT"/>
        </w:rPr>
      </w:pPr>
      <w:r w:rsidRPr="004E5E62">
        <w:rPr>
          <w:sz w:val="24"/>
          <w:szCs w:val="24"/>
          <w:lang w:val="it-IT"/>
        </w:rPr>
        <w:t>coprire bene bocca, naso e mento;</w:t>
      </w:r>
    </w:p>
    <w:p w14:paraId="42DA7A8A" w14:textId="77777777" w:rsidR="00941268" w:rsidRPr="004E5E62" w:rsidRDefault="00941268" w:rsidP="00027EC9">
      <w:pPr>
        <w:pStyle w:val="Paragrafoelenco"/>
        <w:numPr>
          <w:ilvl w:val="2"/>
          <w:numId w:val="6"/>
        </w:numPr>
        <w:tabs>
          <w:tab w:val="left" w:pos="933"/>
        </w:tabs>
        <w:kinsoku w:val="0"/>
        <w:overflowPunct w:val="0"/>
        <w:ind w:left="426" w:right="5"/>
        <w:jc w:val="both"/>
        <w:rPr>
          <w:sz w:val="24"/>
          <w:szCs w:val="24"/>
          <w:lang w:val="it-IT"/>
        </w:rPr>
      </w:pPr>
      <w:r w:rsidRPr="004E5E62">
        <w:rPr>
          <w:sz w:val="24"/>
          <w:szCs w:val="24"/>
          <w:lang w:val="it-IT"/>
        </w:rPr>
        <w:t>dopo aver rimosso il DPI, senza toccare la parte centrale, rilavare le mani.</w:t>
      </w:r>
    </w:p>
    <w:p w14:paraId="529BDAF2" w14:textId="77777777" w:rsidR="00941268" w:rsidRPr="004E5E62" w:rsidRDefault="00941268" w:rsidP="00941268">
      <w:pPr>
        <w:pStyle w:val="Corpotesto"/>
        <w:kinsoku w:val="0"/>
        <w:overflowPunct w:val="0"/>
        <w:spacing w:before="11"/>
        <w:ind w:left="0" w:right="5"/>
        <w:jc w:val="both"/>
        <w:rPr>
          <w:sz w:val="24"/>
          <w:szCs w:val="24"/>
          <w:lang w:val="it-IT"/>
        </w:rPr>
      </w:pPr>
    </w:p>
    <w:p w14:paraId="402B5573" w14:textId="77777777" w:rsidR="00941268" w:rsidRPr="004E5E62" w:rsidRDefault="00941268" w:rsidP="00941268">
      <w:pPr>
        <w:pStyle w:val="Corpotesto"/>
        <w:kinsoku w:val="0"/>
        <w:overflowPunct w:val="0"/>
        <w:spacing w:line="268" w:lineRule="auto"/>
        <w:ind w:right="5"/>
        <w:jc w:val="both"/>
        <w:rPr>
          <w:sz w:val="24"/>
          <w:szCs w:val="24"/>
          <w:lang w:val="it-IT"/>
        </w:rPr>
      </w:pPr>
      <w:r w:rsidRPr="004E5E62">
        <w:rPr>
          <w:sz w:val="24"/>
          <w:szCs w:val="24"/>
          <w:lang w:val="it-IT"/>
        </w:rPr>
        <w:t xml:space="preserve">Si ricorda che </w:t>
      </w:r>
      <w:r w:rsidRPr="004E5E62">
        <w:rPr>
          <w:b/>
          <w:bCs/>
          <w:sz w:val="24"/>
          <w:szCs w:val="24"/>
          <w:lang w:val="it-IT"/>
        </w:rPr>
        <w:t>l’eventuale utilizzo di visiere</w:t>
      </w:r>
      <w:r w:rsidRPr="004E5E62">
        <w:rPr>
          <w:sz w:val="24"/>
          <w:szCs w:val="24"/>
          <w:lang w:val="it-IT"/>
        </w:rPr>
        <w:t xml:space="preserve"> “</w:t>
      </w:r>
      <w:proofErr w:type="spellStart"/>
      <w:r w:rsidRPr="004E5E62">
        <w:rPr>
          <w:sz w:val="24"/>
          <w:szCs w:val="24"/>
          <w:lang w:val="it-IT"/>
        </w:rPr>
        <w:t>paraschizzi</w:t>
      </w:r>
      <w:proofErr w:type="spellEnd"/>
      <w:r w:rsidRPr="004E5E62">
        <w:rPr>
          <w:sz w:val="24"/>
          <w:szCs w:val="24"/>
          <w:lang w:val="it-IT"/>
        </w:rPr>
        <w:t>” da parte del personale non costituisce in alcun modo un’alternativa all’utilizzo della mascherina.</w:t>
      </w:r>
    </w:p>
    <w:p w14:paraId="5979E6F5" w14:textId="77777777" w:rsidR="00941268" w:rsidRPr="004E5E62" w:rsidRDefault="00941268" w:rsidP="00941268">
      <w:pPr>
        <w:pStyle w:val="Corpotesto"/>
        <w:kinsoku w:val="0"/>
        <w:overflowPunct w:val="0"/>
        <w:spacing w:line="268" w:lineRule="auto"/>
        <w:ind w:left="0" w:right="5"/>
        <w:jc w:val="both"/>
        <w:rPr>
          <w:sz w:val="24"/>
          <w:szCs w:val="24"/>
          <w:lang w:val="it-IT"/>
        </w:rPr>
      </w:pPr>
    </w:p>
    <w:p w14:paraId="349E181A" w14:textId="77777777" w:rsidR="00941268" w:rsidRPr="004E5E62" w:rsidRDefault="00941268" w:rsidP="00941268">
      <w:pPr>
        <w:pStyle w:val="Corpotesto"/>
        <w:kinsoku w:val="0"/>
        <w:overflowPunct w:val="0"/>
        <w:spacing w:line="268" w:lineRule="auto"/>
        <w:ind w:left="0" w:right="5"/>
        <w:jc w:val="both"/>
        <w:rPr>
          <w:b/>
          <w:bCs/>
          <w:sz w:val="24"/>
          <w:szCs w:val="24"/>
          <w:u w:val="single"/>
          <w:lang w:val="it-IT"/>
        </w:rPr>
      </w:pPr>
      <w:r w:rsidRPr="004E5E62">
        <w:rPr>
          <w:b/>
          <w:bCs/>
          <w:sz w:val="24"/>
          <w:szCs w:val="24"/>
          <w:u w:val="single"/>
          <w:lang w:val="it-IT"/>
        </w:rPr>
        <w:t>Gestione dei Guanti</w:t>
      </w:r>
    </w:p>
    <w:p w14:paraId="300F61C8" w14:textId="77777777" w:rsidR="00941268" w:rsidRPr="004E5E62" w:rsidRDefault="00941268" w:rsidP="00941268">
      <w:pPr>
        <w:pStyle w:val="Corpotesto"/>
        <w:kinsoku w:val="0"/>
        <w:overflowPunct w:val="0"/>
        <w:spacing w:line="268" w:lineRule="auto"/>
        <w:ind w:left="0" w:right="5"/>
        <w:jc w:val="both"/>
        <w:rPr>
          <w:b/>
          <w:bCs/>
          <w:sz w:val="24"/>
          <w:szCs w:val="24"/>
          <w:u w:val="single"/>
          <w:lang w:val="it-IT"/>
        </w:rPr>
      </w:pPr>
    </w:p>
    <w:p w14:paraId="5927024F" w14:textId="77777777" w:rsidR="00941268" w:rsidRPr="004E5E62" w:rsidRDefault="00941268" w:rsidP="00941268">
      <w:pPr>
        <w:pStyle w:val="Corpotesto"/>
        <w:tabs>
          <w:tab w:val="left" w:pos="10065"/>
        </w:tabs>
        <w:kinsoku w:val="0"/>
        <w:overflowPunct w:val="0"/>
        <w:ind w:left="0" w:right="5"/>
        <w:jc w:val="both"/>
        <w:rPr>
          <w:sz w:val="24"/>
          <w:szCs w:val="24"/>
          <w:lang w:val="it-IT"/>
        </w:rPr>
      </w:pPr>
      <w:r w:rsidRPr="004E5E62">
        <w:rPr>
          <w:sz w:val="24"/>
          <w:szCs w:val="24"/>
          <w:lang w:val="it-IT"/>
        </w:rPr>
        <w:t xml:space="preserve">Gli operatori, per cui si rende eventualmente necessario l’utilizzo di guanti in nitrile/vinile, non devono </w:t>
      </w:r>
      <w:r w:rsidRPr="004E5E62">
        <w:rPr>
          <w:b/>
          <w:bCs/>
          <w:sz w:val="24"/>
          <w:szCs w:val="24"/>
          <w:lang w:val="it-IT"/>
        </w:rPr>
        <w:t>mai saltare la fase del corretto lavaggio delle mani</w:t>
      </w:r>
      <w:r w:rsidRPr="004E5E62">
        <w:rPr>
          <w:sz w:val="24"/>
          <w:szCs w:val="24"/>
          <w:lang w:val="it-IT"/>
        </w:rPr>
        <w:t xml:space="preserve">. I guanti devono essere cambiati frequentemente e a ogni cambio occorre ripetere l’operazione di lavaggio, ponendo particolare attenzione al momento della rimozione degli stessi, poiché è più facile che in questa fase si verifichi una contaminazione delle mani. </w:t>
      </w:r>
    </w:p>
    <w:p w14:paraId="48906392" w14:textId="77777777" w:rsidR="00941268" w:rsidRPr="004E5E62" w:rsidRDefault="00941268" w:rsidP="00B24C86">
      <w:pPr>
        <w:pStyle w:val="Corpotesto"/>
        <w:tabs>
          <w:tab w:val="left" w:pos="10065"/>
        </w:tabs>
        <w:kinsoku w:val="0"/>
        <w:overflowPunct w:val="0"/>
        <w:spacing w:line="268" w:lineRule="exact"/>
        <w:ind w:left="0" w:right="5"/>
        <w:jc w:val="both"/>
        <w:rPr>
          <w:sz w:val="24"/>
          <w:szCs w:val="24"/>
          <w:lang w:val="it-IT"/>
        </w:rPr>
      </w:pPr>
      <w:r w:rsidRPr="004E5E62">
        <w:rPr>
          <w:sz w:val="24"/>
          <w:szCs w:val="24"/>
          <w:lang w:val="it-IT"/>
        </w:rPr>
        <w:t xml:space="preserve">L’utilizzo dei guanti potrebbe determinare un </w:t>
      </w:r>
      <w:r w:rsidRPr="004E5E62">
        <w:rPr>
          <w:b/>
          <w:bCs/>
          <w:sz w:val="24"/>
          <w:szCs w:val="24"/>
          <w:lang w:val="it-IT"/>
        </w:rPr>
        <w:t>falso senso di sicurezza</w:t>
      </w:r>
      <w:r w:rsidRPr="004E5E62">
        <w:rPr>
          <w:sz w:val="24"/>
          <w:szCs w:val="24"/>
          <w:lang w:val="it-IT"/>
        </w:rPr>
        <w:t>, per cui si raccomanda ai lavoratori di evitare di toccarsi viso, bocca e occhi durante l’utilizzo.</w:t>
      </w:r>
    </w:p>
    <w:p w14:paraId="6648ADD4" w14:textId="77777777" w:rsidR="00941268" w:rsidRPr="004E5E62" w:rsidRDefault="00941268" w:rsidP="00941268">
      <w:pPr>
        <w:spacing w:before="100" w:beforeAutospacing="1" w:after="100" w:afterAutospacing="1"/>
        <w:rPr>
          <w:rFonts w:cs="Times New Roman"/>
          <w:sz w:val="24"/>
          <w:szCs w:val="24"/>
          <w:lang w:val="it-IT"/>
        </w:rPr>
      </w:pPr>
      <w:r w:rsidRPr="004E5E62">
        <w:rPr>
          <w:rFonts w:cs="Times New Roman"/>
          <w:color w:val="1C1E23"/>
          <w:sz w:val="24"/>
          <w:szCs w:val="24"/>
          <w:lang w:val="it-IT"/>
        </w:rPr>
        <w:lastRenderedPageBreak/>
        <w:t>La procedura per</w:t>
      </w:r>
      <w:r w:rsidRPr="004E5E62">
        <w:rPr>
          <w:rFonts w:cs="Times New Roman"/>
          <w:b/>
          <w:bCs/>
          <w:color w:val="1C1E23"/>
          <w:sz w:val="24"/>
          <w:szCs w:val="24"/>
          <w:lang w:val="it-IT"/>
        </w:rPr>
        <w:t xml:space="preserve"> Indossare i guanti </w:t>
      </w:r>
      <w:r w:rsidRPr="004E5E62">
        <w:rPr>
          <w:rFonts w:cs="Times New Roman"/>
          <w:color w:val="1C1E23"/>
          <w:sz w:val="24"/>
          <w:szCs w:val="24"/>
          <w:lang w:val="it-IT"/>
        </w:rPr>
        <w:t xml:space="preserve">prevede: </w:t>
      </w:r>
    </w:p>
    <w:p w14:paraId="0D419D66" w14:textId="77777777" w:rsidR="00941268" w:rsidRPr="004E5E62" w:rsidRDefault="00941268" w:rsidP="00027EC9">
      <w:pPr>
        <w:pStyle w:val="Paragrafoelenco"/>
        <w:numPr>
          <w:ilvl w:val="2"/>
          <w:numId w:val="6"/>
        </w:numPr>
        <w:tabs>
          <w:tab w:val="left" w:pos="933"/>
        </w:tabs>
        <w:kinsoku w:val="0"/>
        <w:overflowPunct w:val="0"/>
        <w:ind w:left="426" w:right="5"/>
        <w:jc w:val="both"/>
        <w:rPr>
          <w:sz w:val="24"/>
          <w:szCs w:val="24"/>
          <w:lang w:val="it-IT"/>
        </w:rPr>
      </w:pPr>
      <w:r w:rsidRPr="004E5E62">
        <w:rPr>
          <w:sz w:val="24"/>
          <w:szCs w:val="24"/>
          <w:lang w:val="it-IT"/>
        </w:rPr>
        <w:t>lavare e asciugare le mani prima di indossare i guanti;</w:t>
      </w:r>
    </w:p>
    <w:p w14:paraId="293FFD71" w14:textId="77777777" w:rsidR="00941268" w:rsidRPr="004E5E62" w:rsidRDefault="00941268" w:rsidP="00027EC9">
      <w:pPr>
        <w:pStyle w:val="Paragrafoelenco"/>
        <w:numPr>
          <w:ilvl w:val="2"/>
          <w:numId w:val="6"/>
        </w:numPr>
        <w:tabs>
          <w:tab w:val="left" w:pos="933"/>
        </w:tabs>
        <w:kinsoku w:val="0"/>
        <w:overflowPunct w:val="0"/>
        <w:ind w:left="426" w:right="5"/>
        <w:jc w:val="both"/>
        <w:rPr>
          <w:sz w:val="24"/>
          <w:szCs w:val="24"/>
          <w:lang w:val="it-IT"/>
        </w:rPr>
      </w:pPr>
      <w:r w:rsidRPr="004E5E62">
        <w:rPr>
          <w:sz w:val="24"/>
          <w:szCs w:val="24"/>
          <w:lang w:val="it-IT"/>
        </w:rPr>
        <w:t>indossare i guanti immediatamente prima di eseguire le procedure che ne prevedano l’utilizzo e rimuoverli al termine;</w:t>
      </w:r>
    </w:p>
    <w:p w14:paraId="16EA920C" w14:textId="77777777" w:rsidR="00941268" w:rsidRPr="004E5E62" w:rsidRDefault="00941268" w:rsidP="00027EC9">
      <w:pPr>
        <w:pStyle w:val="Paragrafoelenco"/>
        <w:numPr>
          <w:ilvl w:val="2"/>
          <w:numId w:val="6"/>
        </w:numPr>
        <w:tabs>
          <w:tab w:val="left" w:pos="933"/>
        </w:tabs>
        <w:kinsoku w:val="0"/>
        <w:overflowPunct w:val="0"/>
        <w:ind w:left="426" w:right="5"/>
        <w:jc w:val="both"/>
        <w:rPr>
          <w:sz w:val="24"/>
          <w:szCs w:val="24"/>
          <w:lang w:val="it-IT"/>
        </w:rPr>
      </w:pPr>
      <w:r w:rsidRPr="004E5E62">
        <w:rPr>
          <w:sz w:val="24"/>
          <w:szCs w:val="24"/>
          <w:lang w:val="it-IT"/>
        </w:rPr>
        <w:t>lavare sempre le mani dopo la rimozione dei guanti;</w:t>
      </w:r>
    </w:p>
    <w:p w14:paraId="3FF1A077" w14:textId="77777777" w:rsidR="00941268" w:rsidRPr="004E5E62" w:rsidRDefault="00941268" w:rsidP="00027EC9">
      <w:pPr>
        <w:pStyle w:val="Paragrafoelenco"/>
        <w:numPr>
          <w:ilvl w:val="2"/>
          <w:numId w:val="6"/>
        </w:numPr>
        <w:tabs>
          <w:tab w:val="left" w:pos="933"/>
        </w:tabs>
        <w:kinsoku w:val="0"/>
        <w:overflowPunct w:val="0"/>
        <w:ind w:left="426" w:right="5"/>
        <w:jc w:val="both"/>
        <w:rPr>
          <w:sz w:val="24"/>
          <w:szCs w:val="24"/>
          <w:lang w:val="it-IT"/>
        </w:rPr>
      </w:pPr>
      <w:r w:rsidRPr="004E5E62">
        <w:rPr>
          <w:sz w:val="24"/>
          <w:szCs w:val="24"/>
          <w:lang w:val="it-IT"/>
        </w:rPr>
        <w:t>evitare il più̀ possibile l’utilizzo continuativo dello stesso paio di guanti;</w:t>
      </w:r>
    </w:p>
    <w:p w14:paraId="33A5C15C" w14:textId="77777777" w:rsidR="00941268" w:rsidRPr="004E5E62" w:rsidRDefault="00941268" w:rsidP="00027EC9">
      <w:pPr>
        <w:pStyle w:val="Paragrafoelenco"/>
        <w:numPr>
          <w:ilvl w:val="2"/>
          <w:numId w:val="6"/>
        </w:numPr>
        <w:tabs>
          <w:tab w:val="left" w:pos="933"/>
        </w:tabs>
        <w:kinsoku w:val="0"/>
        <w:overflowPunct w:val="0"/>
        <w:ind w:left="426" w:right="5"/>
        <w:jc w:val="both"/>
        <w:rPr>
          <w:sz w:val="24"/>
          <w:szCs w:val="24"/>
          <w:lang w:val="it-IT"/>
        </w:rPr>
      </w:pPr>
      <w:r w:rsidRPr="004E5E62">
        <w:rPr>
          <w:sz w:val="24"/>
          <w:szCs w:val="24"/>
          <w:lang w:val="it-IT"/>
        </w:rPr>
        <w:t>indossare il guanto della giusta misura.</w:t>
      </w:r>
    </w:p>
    <w:p w14:paraId="78F7AEE0" w14:textId="77777777" w:rsidR="00B24C86" w:rsidRPr="004E5E62" w:rsidRDefault="00B24C86" w:rsidP="00027EC9">
      <w:pPr>
        <w:pStyle w:val="Paragrafoelenco"/>
        <w:numPr>
          <w:ilvl w:val="2"/>
          <w:numId w:val="6"/>
        </w:numPr>
        <w:tabs>
          <w:tab w:val="left" w:pos="933"/>
        </w:tabs>
        <w:kinsoku w:val="0"/>
        <w:overflowPunct w:val="0"/>
        <w:ind w:left="426" w:right="5"/>
        <w:jc w:val="both"/>
        <w:rPr>
          <w:sz w:val="24"/>
          <w:szCs w:val="24"/>
          <w:lang w:val="it-IT"/>
        </w:rPr>
      </w:pPr>
    </w:p>
    <w:p w14:paraId="50FCBA04" w14:textId="77777777" w:rsidR="00941268" w:rsidRPr="004E5E62" w:rsidRDefault="00941268" w:rsidP="00941268">
      <w:pPr>
        <w:pStyle w:val="Corpotesto"/>
        <w:kinsoku w:val="0"/>
        <w:overflowPunct w:val="0"/>
        <w:spacing w:line="268" w:lineRule="auto"/>
        <w:ind w:left="0" w:right="5"/>
        <w:jc w:val="both"/>
        <w:rPr>
          <w:b/>
          <w:bCs/>
          <w:sz w:val="24"/>
          <w:szCs w:val="24"/>
          <w:u w:val="single"/>
          <w:lang w:val="it-IT"/>
        </w:rPr>
      </w:pPr>
      <w:r w:rsidRPr="004E5E62">
        <w:rPr>
          <w:b/>
          <w:bCs/>
          <w:sz w:val="24"/>
          <w:szCs w:val="24"/>
          <w:u w:val="single"/>
          <w:lang w:val="it-IT"/>
        </w:rPr>
        <w:t>Smaltimento dei DPI</w:t>
      </w:r>
    </w:p>
    <w:p w14:paraId="0A790200" w14:textId="77777777" w:rsidR="00941268" w:rsidRPr="004E5E62" w:rsidRDefault="00941268" w:rsidP="00941268">
      <w:pPr>
        <w:pStyle w:val="Corpotesto"/>
        <w:kinsoku w:val="0"/>
        <w:overflowPunct w:val="0"/>
        <w:spacing w:line="268" w:lineRule="auto"/>
        <w:ind w:right="5"/>
        <w:jc w:val="both"/>
        <w:rPr>
          <w:b/>
          <w:bCs/>
          <w:sz w:val="24"/>
          <w:szCs w:val="24"/>
          <w:u w:val="single"/>
          <w:lang w:val="it-IT"/>
        </w:rPr>
      </w:pPr>
    </w:p>
    <w:p w14:paraId="5F4E659B" w14:textId="77777777" w:rsidR="00941268" w:rsidRPr="004E5E62" w:rsidRDefault="00941268" w:rsidP="00941268">
      <w:pPr>
        <w:pStyle w:val="Corpotesto"/>
        <w:kinsoku w:val="0"/>
        <w:overflowPunct w:val="0"/>
        <w:spacing w:line="268" w:lineRule="auto"/>
        <w:ind w:left="0" w:right="5"/>
        <w:jc w:val="both"/>
        <w:rPr>
          <w:sz w:val="24"/>
          <w:szCs w:val="24"/>
          <w:lang w:val="it-IT"/>
        </w:rPr>
      </w:pPr>
      <w:r w:rsidRPr="004E5E62">
        <w:rPr>
          <w:sz w:val="24"/>
          <w:szCs w:val="24"/>
          <w:lang w:val="it-IT"/>
        </w:rPr>
        <w:t xml:space="preserve">Per le attività lavorative non sanitarie i cui rifiuti sono già assimilati ai </w:t>
      </w:r>
      <w:r w:rsidRPr="004E5E62">
        <w:rPr>
          <w:b/>
          <w:bCs/>
          <w:sz w:val="24"/>
          <w:szCs w:val="24"/>
          <w:lang w:val="it-IT"/>
        </w:rPr>
        <w:t>rifiuti urbani indifferenziati</w:t>
      </w:r>
      <w:r w:rsidRPr="004E5E62">
        <w:rPr>
          <w:sz w:val="24"/>
          <w:szCs w:val="24"/>
          <w:lang w:val="it-IT"/>
        </w:rPr>
        <w:t xml:space="preserve"> i DPI saranno smaltiti come tali, all’interno di un </w:t>
      </w:r>
      <w:r w:rsidRPr="004E5E62">
        <w:rPr>
          <w:b/>
          <w:bCs/>
          <w:sz w:val="24"/>
          <w:szCs w:val="24"/>
          <w:lang w:val="it-IT"/>
        </w:rPr>
        <w:t>doppio sacco opportunamente chiuso ed etichettato</w:t>
      </w:r>
      <w:r w:rsidRPr="004E5E62">
        <w:rPr>
          <w:sz w:val="24"/>
          <w:szCs w:val="24"/>
          <w:lang w:val="it-IT"/>
        </w:rPr>
        <w:t>, conferito allo smaltimento diretto secondo le regole vigenti sul territorio di appartenenza.</w:t>
      </w:r>
    </w:p>
    <w:p w14:paraId="5D9CE092" w14:textId="77777777" w:rsidR="00941268" w:rsidRPr="004E5E62" w:rsidRDefault="00941268" w:rsidP="00941268">
      <w:pPr>
        <w:pStyle w:val="NormaleWeb"/>
        <w:ind w:right="5"/>
        <w:jc w:val="both"/>
        <w:rPr>
          <w:rFonts w:asciiTheme="minorHAnsi" w:hAnsiTheme="minorHAnsi"/>
          <w:lang w:val="it-IT"/>
        </w:rPr>
      </w:pPr>
      <w:r w:rsidRPr="004E5E62">
        <w:rPr>
          <w:rFonts w:asciiTheme="minorHAnsi" w:hAnsiTheme="minorHAnsi"/>
          <w:lang w:val="it-IT"/>
        </w:rPr>
        <w:t xml:space="preserve">Al fine di agevolare lo smaltimento dei DPI utilizzati dai lavoratori, si prescrive il collocamento di </w:t>
      </w:r>
      <w:r w:rsidRPr="004E5E62">
        <w:rPr>
          <w:rFonts w:asciiTheme="minorHAnsi" w:hAnsiTheme="minorHAnsi"/>
          <w:b/>
          <w:bCs/>
          <w:lang w:val="it-IT"/>
        </w:rPr>
        <w:t>cestini portarifiuti dotati di pedale o fotocellula nell’area di lavoro o nelle immediate vicinanze</w:t>
      </w:r>
      <w:r w:rsidRPr="004E5E62">
        <w:rPr>
          <w:rFonts w:asciiTheme="minorHAnsi" w:hAnsiTheme="minorHAnsi"/>
          <w:lang w:val="it-IT"/>
        </w:rPr>
        <w:t xml:space="preserve">. La posizione di ogni contenitore, nonché il contenitore stesso, deve essere chiaramente identificata. </w:t>
      </w:r>
    </w:p>
    <w:p w14:paraId="66602524" w14:textId="77777777" w:rsidR="00941268" w:rsidRPr="004E5E62" w:rsidRDefault="00941268" w:rsidP="00941268">
      <w:pPr>
        <w:pStyle w:val="Corpotesto"/>
        <w:kinsoku w:val="0"/>
        <w:overflowPunct w:val="0"/>
        <w:spacing w:line="268" w:lineRule="auto"/>
        <w:ind w:left="0" w:right="5"/>
        <w:jc w:val="both"/>
        <w:rPr>
          <w:sz w:val="24"/>
          <w:szCs w:val="24"/>
          <w:lang w:val="it-IT"/>
        </w:rPr>
      </w:pPr>
      <w:r w:rsidRPr="004E5E62">
        <w:rPr>
          <w:sz w:val="24"/>
          <w:szCs w:val="24"/>
          <w:lang w:val="it-IT"/>
        </w:rPr>
        <w:t xml:space="preserve">Ogni cestino deve essere dotato di un sacchetto per permettere lo svuotamento senza entrare in contatto con il suo contenuto. Il personale di pulizia addetto alla raccolta, utilizzando i DPI previsti per lo svolgimento della mansione, preleverà i sacchetti solo dopo aver provveduto alla chiusura degli stessi con nastro adesivo o lacci e provvederà a collocarli in un </w:t>
      </w:r>
      <w:r w:rsidRPr="004E5E62">
        <w:rPr>
          <w:b/>
          <w:bCs/>
          <w:sz w:val="24"/>
          <w:szCs w:val="24"/>
          <w:lang w:val="it-IT"/>
        </w:rPr>
        <w:t>secondo sacco</w:t>
      </w:r>
      <w:r w:rsidRPr="004E5E62">
        <w:rPr>
          <w:sz w:val="24"/>
          <w:szCs w:val="24"/>
          <w:lang w:val="it-IT"/>
        </w:rPr>
        <w:t xml:space="preserve">. I </w:t>
      </w:r>
      <w:r w:rsidRPr="004E5E62">
        <w:rPr>
          <w:b/>
          <w:bCs/>
          <w:sz w:val="24"/>
          <w:szCs w:val="24"/>
          <w:lang w:val="it-IT"/>
        </w:rPr>
        <w:t>punti di conferimento del secondo sacco</w:t>
      </w:r>
      <w:r w:rsidRPr="004E5E62">
        <w:rPr>
          <w:sz w:val="24"/>
          <w:szCs w:val="24"/>
          <w:lang w:val="it-IT"/>
        </w:rPr>
        <w:t xml:space="preserve"> dovrebbero preferenzialmente essere situati in prossimità delle uscite dal luogo di lavoro e comunque in luoghi areati ma protetti dagli agenti atmosferici. </w:t>
      </w:r>
    </w:p>
    <w:p w14:paraId="117DC9B2" w14:textId="77777777" w:rsidR="00941268" w:rsidRPr="004E5E62" w:rsidRDefault="00941268" w:rsidP="00941268">
      <w:pPr>
        <w:pStyle w:val="NormaleWeb"/>
        <w:ind w:right="5"/>
        <w:jc w:val="both"/>
        <w:rPr>
          <w:rFonts w:asciiTheme="minorHAnsi" w:hAnsiTheme="minorHAnsi" w:cs="Calibri"/>
          <w:b/>
          <w:bCs/>
          <w:lang w:val="it-IT"/>
        </w:rPr>
      </w:pPr>
      <w:r w:rsidRPr="004E5E62">
        <w:rPr>
          <w:rFonts w:asciiTheme="minorHAnsi" w:hAnsiTheme="minorHAnsi" w:cs="Calibri"/>
          <w:b/>
          <w:bCs/>
          <w:lang w:val="it-IT"/>
        </w:rPr>
        <w:t xml:space="preserve">Lo stesso criterio deve essere applicato per lo smaltimento delle mascherine chirurgiche utilizzate dalla clientela, posizionando appositi portarifiuti nelle aree comuni. </w:t>
      </w:r>
    </w:p>
    <w:p w14:paraId="21AF6F8F" w14:textId="77777777" w:rsidR="00941268" w:rsidRPr="004E5E62" w:rsidRDefault="00941268" w:rsidP="00941268">
      <w:pPr>
        <w:pStyle w:val="NormaleWeb"/>
        <w:ind w:right="5"/>
        <w:jc w:val="both"/>
        <w:rPr>
          <w:rFonts w:asciiTheme="minorHAnsi" w:hAnsiTheme="minorHAnsi"/>
          <w:lang w:val="it-IT"/>
        </w:rPr>
      </w:pPr>
      <w:r w:rsidRPr="004E5E62">
        <w:rPr>
          <w:rFonts w:asciiTheme="minorHAnsi" w:hAnsiTheme="minorHAnsi"/>
          <w:lang w:val="it-IT"/>
        </w:rPr>
        <w:t>Si rimanda allo specifico paragrafo per la gestione dei DPI contaminati da un caso COVID-19 in azienda.</w:t>
      </w:r>
    </w:p>
    <w:p w14:paraId="625775C6" w14:textId="77777777" w:rsidR="00941268" w:rsidRPr="004E5E62" w:rsidRDefault="00941268" w:rsidP="00941268">
      <w:pPr>
        <w:pStyle w:val="Corpotesto"/>
        <w:kinsoku w:val="0"/>
        <w:overflowPunct w:val="0"/>
        <w:spacing w:line="268" w:lineRule="auto"/>
        <w:ind w:right="5"/>
        <w:jc w:val="both"/>
        <w:rPr>
          <w:sz w:val="24"/>
          <w:szCs w:val="24"/>
          <w:lang w:val="it-IT"/>
        </w:rPr>
      </w:pPr>
    </w:p>
    <w:p w14:paraId="504E08F1" w14:textId="77777777" w:rsidR="00941268" w:rsidRPr="004E5E62" w:rsidRDefault="00941268" w:rsidP="00D35FAC">
      <w:pPr>
        <w:pStyle w:val="Titolo1"/>
        <w:rPr>
          <w:color w:val="4472C4" w:themeColor="accent1"/>
          <w:sz w:val="28"/>
          <w:szCs w:val="28"/>
          <w:lang w:val="it-IT"/>
        </w:rPr>
      </w:pPr>
      <w:bookmarkStart w:id="8" w:name="_Toc41903766"/>
      <w:r w:rsidRPr="004E5E62">
        <w:rPr>
          <w:sz w:val="28"/>
          <w:szCs w:val="28"/>
          <w:lang w:val="it-IT"/>
        </w:rPr>
        <w:t>GESTIONE POTENZIALI SCENARI AZIENDALI NELL’EMERGENZA SANITARIA IN ATTO</w:t>
      </w:r>
      <w:bookmarkEnd w:id="8"/>
    </w:p>
    <w:p w14:paraId="5CB9E17D" w14:textId="77777777" w:rsidR="00941268" w:rsidRPr="004E5E62" w:rsidRDefault="00941268" w:rsidP="00941268">
      <w:pPr>
        <w:pStyle w:val="Corpotesto"/>
        <w:ind w:left="0"/>
        <w:rPr>
          <w:b/>
          <w:bCs/>
          <w:color w:val="4472C4" w:themeColor="accent1"/>
          <w:sz w:val="24"/>
          <w:szCs w:val="24"/>
          <w:lang w:val="it-IT"/>
        </w:rPr>
      </w:pPr>
      <w:r w:rsidRPr="004E5E62">
        <w:rPr>
          <w:b/>
          <w:bCs/>
          <w:sz w:val="24"/>
          <w:szCs w:val="24"/>
          <w:lang w:val="it-IT"/>
        </w:rPr>
        <w:t>A. Caso di persona sintomatica in azienda</w:t>
      </w:r>
    </w:p>
    <w:p w14:paraId="620C4D61" w14:textId="77777777" w:rsidR="00941268" w:rsidRPr="004E5E62" w:rsidRDefault="00941268" w:rsidP="00941268">
      <w:pPr>
        <w:spacing w:before="240"/>
        <w:jc w:val="both"/>
        <w:rPr>
          <w:sz w:val="24"/>
          <w:szCs w:val="24"/>
          <w:lang w:val="it-IT"/>
        </w:rPr>
      </w:pPr>
      <w:r w:rsidRPr="004E5E62">
        <w:rPr>
          <w:sz w:val="24"/>
          <w:szCs w:val="24"/>
          <w:lang w:val="it-IT"/>
        </w:rPr>
        <w:t>Gli addetti al primo soccorso aziendale, ad integrazione di quanto già stabilito nei piani di emergenza aziendali, dovranno indossare e far indossare al soggetto che ha manifestato i sintomi una mascherina chirurgica, far allontanare dai locali eventuali altri lavoratori o utenti presenti e gestendo l’allontanamento del collega sintomatico fornendo il necessario supporto in sicurezza.</w:t>
      </w:r>
    </w:p>
    <w:p w14:paraId="0D015B55" w14:textId="77777777" w:rsidR="00941268" w:rsidRPr="004E5E62" w:rsidRDefault="00941268" w:rsidP="00941268">
      <w:pPr>
        <w:spacing w:before="240"/>
        <w:jc w:val="both"/>
        <w:rPr>
          <w:b/>
          <w:bCs/>
          <w:sz w:val="24"/>
          <w:szCs w:val="24"/>
          <w:lang w:val="it-IT"/>
        </w:rPr>
      </w:pPr>
      <w:r w:rsidRPr="004E5E62">
        <w:rPr>
          <w:sz w:val="24"/>
          <w:szCs w:val="24"/>
          <w:lang w:val="it-IT"/>
        </w:rPr>
        <w:t xml:space="preserve">In ogni caso, l’azienda collabora con le Autorità sanitarie per la definizione degli eventuali “contatti stretti” di una persona presente in azienda che sia stata riscontrata positiva al tampone COVID-19. Ciò al fine di permettere alle autorità di applicare le necessarie e opportune misure di </w:t>
      </w:r>
      <w:r w:rsidRPr="004E5E62">
        <w:rPr>
          <w:sz w:val="24"/>
          <w:szCs w:val="24"/>
          <w:lang w:val="it-IT"/>
        </w:rPr>
        <w:lastRenderedPageBreak/>
        <w:t xml:space="preserve">quarantena. </w:t>
      </w:r>
      <w:r w:rsidRPr="004E5E62">
        <w:rPr>
          <w:b/>
          <w:bCs/>
          <w:sz w:val="24"/>
          <w:szCs w:val="24"/>
          <w:lang w:val="it-IT"/>
        </w:rPr>
        <w:t>Nel periodo dell’indagine, l’azienda potrà chiedere agli eventuali possibili contatti stretti di lasciare cautelativamente la sede, secondo le indicazioni dell’Autorità sanitaria.</w:t>
      </w:r>
    </w:p>
    <w:p w14:paraId="08197E3C" w14:textId="77777777" w:rsidR="00941268" w:rsidRPr="004E5E62" w:rsidRDefault="00941268" w:rsidP="00941268">
      <w:pPr>
        <w:pStyle w:val="NormaleWeb"/>
        <w:rPr>
          <w:rFonts w:asciiTheme="minorHAnsi" w:hAnsiTheme="minorHAnsi"/>
        </w:rPr>
      </w:pPr>
      <w:r w:rsidRPr="004E5E62">
        <w:rPr>
          <w:rFonts w:asciiTheme="minorHAnsi" w:hAnsiTheme="minorHAnsi"/>
          <w:b/>
          <w:bCs/>
        </w:rPr>
        <w:t xml:space="preserve">Numeri ai quale </w:t>
      </w:r>
      <w:proofErr w:type="spellStart"/>
      <w:r w:rsidRPr="004E5E62">
        <w:rPr>
          <w:rFonts w:asciiTheme="minorHAnsi" w:hAnsiTheme="minorHAnsi"/>
          <w:b/>
          <w:bCs/>
        </w:rPr>
        <w:t>rivolgersi</w:t>
      </w:r>
      <w:proofErr w:type="spellEnd"/>
      <w:r w:rsidRPr="004E5E62">
        <w:rPr>
          <w:rFonts w:asciiTheme="minorHAnsi" w:hAnsiTheme="minorHAnsi"/>
          <w:b/>
          <w:bCs/>
        </w:rPr>
        <w:t xml:space="preserve">: </w:t>
      </w:r>
    </w:p>
    <w:p w14:paraId="550C79AB" w14:textId="77777777" w:rsidR="00941268" w:rsidRPr="004E5E62" w:rsidRDefault="00941268" w:rsidP="00027EC9">
      <w:pPr>
        <w:pStyle w:val="NormaleWeb"/>
        <w:numPr>
          <w:ilvl w:val="0"/>
          <w:numId w:val="15"/>
        </w:numPr>
        <w:rPr>
          <w:rFonts w:asciiTheme="minorHAnsi" w:hAnsiTheme="minorHAnsi" w:cs="Calibri"/>
          <w:lang w:val="it-IT"/>
        </w:rPr>
      </w:pPr>
      <w:r w:rsidRPr="004E5E62">
        <w:rPr>
          <w:rFonts w:asciiTheme="minorHAnsi" w:hAnsiTheme="minorHAnsi" w:cs="Calibri"/>
          <w:lang w:val="it-IT"/>
        </w:rPr>
        <w:t xml:space="preserve">Numero unico di emergenza protezione civile </w:t>
      </w:r>
      <w:r w:rsidRPr="004E5E62">
        <w:rPr>
          <w:rFonts w:asciiTheme="minorHAnsi" w:hAnsiTheme="minorHAnsi" w:cs="Calibri"/>
          <w:b/>
          <w:bCs/>
          <w:lang w:val="it-IT"/>
        </w:rPr>
        <w:t>800 840 840</w:t>
      </w:r>
    </w:p>
    <w:p w14:paraId="5AA485F6" w14:textId="77777777" w:rsidR="00941268" w:rsidRPr="004E5E62" w:rsidRDefault="00941268" w:rsidP="00027EC9">
      <w:pPr>
        <w:pStyle w:val="NormaleWeb"/>
        <w:numPr>
          <w:ilvl w:val="0"/>
          <w:numId w:val="15"/>
        </w:numPr>
        <w:rPr>
          <w:rFonts w:asciiTheme="minorHAnsi" w:hAnsiTheme="minorHAnsi" w:cs="Calibri"/>
          <w:lang w:val="it-IT"/>
        </w:rPr>
      </w:pPr>
      <w:r w:rsidRPr="004E5E62">
        <w:rPr>
          <w:rFonts w:asciiTheme="minorHAnsi" w:hAnsiTheme="minorHAnsi" w:cs="Calibri"/>
          <w:lang w:val="it-IT"/>
        </w:rPr>
        <w:t xml:space="preserve">Numero di pubblica </w:t>
      </w:r>
      <w:proofErr w:type="spellStart"/>
      <w:r w:rsidRPr="004E5E62">
        <w:rPr>
          <w:rFonts w:asciiTheme="minorHAnsi" w:hAnsiTheme="minorHAnsi" w:cs="Calibri"/>
          <w:lang w:val="it-IT"/>
        </w:rPr>
        <w:t>utilita</w:t>
      </w:r>
      <w:proofErr w:type="spellEnd"/>
      <w:r w:rsidRPr="004E5E62">
        <w:rPr>
          <w:rFonts w:asciiTheme="minorHAnsi" w:hAnsiTheme="minorHAnsi" w:cs="Calibri"/>
          <w:lang w:val="it-IT"/>
        </w:rPr>
        <w:t xml:space="preserve">̀ </w:t>
      </w:r>
      <w:r w:rsidRPr="004E5E62">
        <w:rPr>
          <w:rFonts w:asciiTheme="minorHAnsi" w:hAnsiTheme="minorHAnsi" w:cs="Calibri"/>
          <w:b/>
          <w:bCs/>
          <w:lang w:val="it-IT"/>
        </w:rPr>
        <w:t>1500</w:t>
      </w:r>
      <w:r w:rsidRPr="004E5E62">
        <w:rPr>
          <w:rFonts w:asciiTheme="minorHAnsi" w:hAnsiTheme="minorHAnsi" w:cs="Calibri"/>
          <w:lang w:val="it-IT"/>
        </w:rPr>
        <w:t xml:space="preserve"> del Ministero della Salute </w:t>
      </w:r>
    </w:p>
    <w:p w14:paraId="74B41D55" w14:textId="77777777" w:rsidR="00941268" w:rsidRPr="004E5E62" w:rsidRDefault="00941268" w:rsidP="00027EC9">
      <w:pPr>
        <w:pStyle w:val="NormaleWeb"/>
        <w:numPr>
          <w:ilvl w:val="0"/>
          <w:numId w:val="15"/>
        </w:numPr>
        <w:rPr>
          <w:rFonts w:asciiTheme="minorHAnsi" w:hAnsiTheme="minorHAnsi" w:cs="Calibri"/>
          <w:b/>
          <w:bCs/>
        </w:rPr>
      </w:pPr>
      <w:proofErr w:type="spellStart"/>
      <w:r w:rsidRPr="004E5E62">
        <w:rPr>
          <w:rFonts w:asciiTheme="minorHAnsi" w:hAnsiTheme="minorHAnsi" w:cs="Calibri"/>
        </w:rPr>
        <w:t>Numero</w:t>
      </w:r>
      <w:proofErr w:type="spellEnd"/>
      <w:r w:rsidRPr="004E5E62">
        <w:rPr>
          <w:rFonts w:asciiTheme="minorHAnsi" w:hAnsiTheme="minorHAnsi" w:cs="Calibri"/>
        </w:rPr>
        <w:t xml:space="preserve"> </w:t>
      </w:r>
      <w:proofErr w:type="spellStart"/>
      <w:r w:rsidRPr="004E5E62">
        <w:rPr>
          <w:rFonts w:asciiTheme="minorHAnsi" w:hAnsiTheme="minorHAnsi" w:cs="Calibri"/>
        </w:rPr>
        <w:t>Regionale</w:t>
      </w:r>
      <w:proofErr w:type="spellEnd"/>
      <w:r w:rsidRPr="004E5E62">
        <w:rPr>
          <w:rFonts w:asciiTheme="minorHAnsi" w:hAnsiTheme="minorHAnsi" w:cs="Calibri"/>
        </w:rPr>
        <w:t xml:space="preserve"> </w:t>
      </w:r>
      <w:proofErr w:type="spellStart"/>
      <w:r w:rsidRPr="004E5E62">
        <w:rPr>
          <w:rFonts w:asciiTheme="minorHAnsi" w:hAnsiTheme="minorHAnsi" w:cs="Calibri"/>
        </w:rPr>
        <w:t>specificamente</w:t>
      </w:r>
      <w:proofErr w:type="spellEnd"/>
      <w:r w:rsidRPr="004E5E62">
        <w:rPr>
          <w:rFonts w:asciiTheme="minorHAnsi" w:hAnsiTheme="minorHAnsi" w:cs="Calibri"/>
        </w:rPr>
        <w:t xml:space="preserve"> </w:t>
      </w:r>
      <w:proofErr w:type="spellStart"/>
      <w:r w:rsidRPr="004E5E62">
        <w:rPr>
          <w:rFonts w:asciiTheme="minorHAnsi" w:hAnsiTheme="minorHAnsi" w:cs="Calibri"/>
        </w:rPr>
        <w:t>dedicato</w:t>
      </w:r>
      <w:proofErr w:type="spellEnd"/>
      <w:r w:rsidRPr="004E5E62">
        <w:rPr>
          <w:rFonts w:asciiTheme="minorHAnsi" w:hAnsiTheme="minorHAnsi" w:cs="Calibri"/>
        </w:rPr>
        <w:t xml:space="preserve"> </w:t>
      </w:r>
      <w:r w:rsidRPr="004E5E62">
        <w:rPr>
          <w:rFonts w:asciiTheme="minorHAnsi" w:hAnsiTheme="minorHAnsi" w:cs="Calibri"/>
          <w:b/>
          <w:bCs/>
        </w:rPr>
        <w:t xml:space="preserve">800 713 931 </w:t>
      </w:r>
    </w:p>
    <w:p w14:paraId="3CD64675" w14:textId="77777777" w:rsidR="00941268" w:rsidRPr="004E5E62" w:rsidRDefault="00941268" w:rsidP="00941268">
      <w:pPr>
        <w:spacing w:before="240"/>
        <w:jc w:val="both"/>
        <w:rPr>
          <w:rFonts w:cs="Arial"/>
          <w:color w:val="333333"/>
          <w:sz w:val="24"/>
          <w:szCs w:val="24"/>
          <w:lang w:val="it-IT"/>
        </w:rPr>
      </w:pPr>
      <w:r w:rsidRPr="004E5E62">
        <w:rPr>
          <w:sz w:val="24"/>
          <w:szCs w:val="24"/>
          <w:lang w:val="it-IT"/>
        </w:rPr>
        <w:t xml:space="preserve">Si riporta la </w:t>
      </w:r>
      <w:r w:rsidRPr="004E5E62">
        <w:rPr>
          <w:b/>
          <w:bCs/>
          <w:sz w:val="24"/>
          <w:szCs w:val="24"/>
          <w:lang w:val="it-IT"/>
        </w:rPr>
        <w:t xml:space="preserve">definizione di contatto stretto </w:t>
      </w:r>
      <w:r w:rsidRPr="004E5E62">
        <w:rPr>
          <w:sz w:val="24"/>
          <w:szCs w:val="24"/>
          <w:lang w:val="it-IT"/>
        </w:rPr>
        <w:t>di un caso possibile o confermato di COVID-19:</w:t>
      </w:r>
    </w:p>
    <w:p w14:paraId="0359C4A8" w14:textId="77777777" w:rsidR="00941268" w:rsidRPr="004E5E62" w:rsidRDefault="00941268" w:rsidP="00027EC9">
      <w:pPr>
        <w:pStyle w:val="Paragrafoelenco"/>
        <w:numPr>
          <w:ilvl w:val="2"/>
          <w:numId w:val="14"/>
        </w:numPr>
        <w:tabs>
          <w:tab w:val="left" w:pos="284"/>
        </w:tabs>
        <w:kinsoku w:val="0"/>
        <w:overflowPunct w:val="0"/>
        <w:spacing w:before="3" w:line="268" w:lineRule="exact"/>
        <w:ind w:left="0" w:right="5" w:firstLine="0"/>
        <w:jc w:val="both"/>
        <w:rPr>
          <w:rFonts w:cstheme="majorHAnsi"/>
          <w:i/>
          <w:iCs/>
          <w:sz w:val="24"/>
          <w:szCs w:val="24"/>
          <w:lang w:val="it-IT"/>
        </w:rPr>
      </w:pPr>
      <w:r w:rsidRPr="004E5E62">
        <w:rPr>
          <w:rFonts w:cstheme="majorHAnsi"/>
          <w:i/>
          <w:iCs/>
          <w:sz w:val="24"/>
          <w:szCs w:val="24"/>
          <w:lang w:val="it-IT"/>
        </w:rPr>
        <w:t>una persona che vive nella stessa casa di un caso di COVID-19;</w:t>
      </w:r>
    </w:p>
    <w:p w14:paraId="25DA25D1" w14:textId="77777777" w:rsidR="00941268" w:rsidRPr="004E5E62" w:rsidRDefault="00941268" w:rsidP="00027EC9">
      <w:pPr>
        <w:pStyle w:val="Paragrafoelenco"/>
        <w:numPr>
          <w:ilvl w:val="2"/>
          <w:numId w:val="14"/>
        </w:numPr>
        <w:tabs>
          <w:tab w:val="left" w:pos="284"/>
        </w:tabs>
        <w:kinsoku w:val="0"/>
        <w:overflowPunct w:val="0"/>
        <w:spacing w:before="3" w:line="268" w:lineRule="exact"/>
        <w:ind w:left="0" w:right="5" w:firstLine="0"/>
        <w:jc w:val="both"/>
        <w:rPr>
          <w:rFonts w:cstheme="majorHAnsi"/>
          <w:i/>
          <w:iCs/>
          <w:sz w:val="24"/>
          <w:szCs w:val="24"/>
          <w:lang w:val="it-IT"/>
        </w:rPr>
      </w:pPr>
      <w:r w:rsidRPr="004E5E62">
        <w:rPr>
          <w:rFonts w:cstheme="majorHAnsi"/>
          <w:i/>
          <w:iCs/>
          <w:sz w:val="24"/>
          <w:szCs w:val="24"/>
          <w:lang w:val="it-IT"/>
        </w:rPr>
        <w:t>una persona che ha avuto un contatto fisico diretto con un caso di COVID-19 (per esempio la stretta di mano);</w:t>
      </w:r>
    </w:p>
    <w:p w14:paraId="3CE99306" w14:textId="77777777" w:rsidR="00941268" w:rsidRPr="004E5E62" w:rsidRDefault="00941268" w:rsidP="00027EC9">
      <w:pPr>
        <w:pStyle w:val="Paragrafoelenco"/>
        <w:numPr>
          <w:ilvl w:val="2"/>
          <w:numId w:val="14"/>
        </w:numPr>
        <w:tabs>
          <w:tab w:val="left" w:pos="284"/>
        </w:tabs>
        <w:kinsoku w:val="0"/>
        <w:overflowPunct w:val="0"/>
        <w:spacing w:before="3" w:line="268" w:lineRule="exact"/>
        <w:ind w:left="0" w:right="5" w:firstLine="0"/>
        <w:jc w:val="both"/>
        <w:rPr>
          <w:rFonts w:cstheme="majorHAnsi"/>
          <w:i/>
          <w:iCs/>
          <w:sz w:val="24"/>
          <w:szCs w:val="24"/>
          <w:lang w:val="it-IT"/>
        </w:rPr>
      </w:pPr>
      <w:r w:rsidRPr="004E5E62">
        <w:rPr>
          <w:rFonts w:cstheme="majorHAnsi"/>
          <w:i/>
          <w:iCs/>
          <w:sz w:val="24"/>
          <w:szCs w:val="24"/>
          <w:lang w:val="it-IT"/>
        </w:rPr>
        <w:t>una persona che ha avuto un contatto diretto non protetto con le secrezioni di un caso di COVID-19 (ad esempio toccare a mani nude fazzoletti di carta usati);</w:t>
      </w:r>
    </w:p>
    <w:p w14:paraId="67BA2DAF" w14:textId="77777777" w:rsidR="00941268" w:rsidRPr="004E5E62" w:rsidRDefault="00941268" w:rsidP="00027EC9">
      <w:pPr>
        <w:pStyle w:val="Paragrafoelenco"/>
        <w:numPr>
          <w:ilvl w:val="2"/>
          <w:numId w:val="14"/>
        </w:numPr>
        <w:tabs>
          <w:tab w:val="left" w:pos="284"/>
        </w:tabs>
        <w:kinsoku w:val="0"/>
        <w:overflowPunct w:val="0"/>
        <w:spacing w:before="3" w:line="268" w:lineRule="exact"/>
        <w:ind w:left="0" w:right="5" w:firstLine="0"/>
        <w:jc w:val="both"/>
        <w:rPr>
          <w:rFonts w:cstheme="majorHAnsi"/>
          <w:b/>
          <w:bCs/>
          <w:i/>
          <w:iCs/>
          <w:sz w:val="24"/>
          <w:szCs w:val="24"/>
          <w:lang w:val="it-IT"/>
        </w:rPr>
      </w:pPr>
      <w:r w:rsidRPr="004E5E62">
        <w:rPr>
          <w:rFonts w:cstheme="majorHAnsi"/>
          <w:b/>
          <w:bCs/>
          <w:i/>
          <w:iCs/>
          <w:sz w:val="24"/>
          <w:szCs w:val="24"/>
          <w:lang w:val="it-IT"/>
        </w:rPr>
        <w:t>una persona che ha avuto un contatto diretto (faccia a faccia) con un caso di COVID-19, a distanza minore di 2 metri e di durata maggiore a 15 minuti;</w:t>
      </w:r>
    </w:p>
    <w:p w14:paraId="6C7790FA" w14:textId="77777777" w:rsidR="00941268" w:rsidRPr="004E5E62" w:rsidRDefault="00941268" w:rsidP="00027EC9">
      <w:pPr>
        <w:pStyle w:val="Paragrafoelenco"/>
        <w:numPr>
          <w:ilvl w:val="2"/>
          <w:numId w:val="14"/>
        </w:numPr>
        <w:tabs>
          <w:tab w:val="left" w:pos="284"/>
        </w:tabs>
        <w:kinsoku w:val="0"/>
        <w:overflowPunct w:val="0"/>
        <w:spacing w:before="3" w:line="268" w:lineRule="exact"/>
        <w:ind w:left="0" w:right="5" w:firstLine="0"/>
        <w:jc w:val="both"/>
        <w:rPr>
          <w:rFonts w:cstheme="majorHAnsi"/>
          <w:b/>
          <w:bCs/>
          <w:i/>
          <w:iCs/>
          <w:sz w:val="24"/>
          <w:szCs w:val="24"/>
          <w:lang w:val="it-IT"/>
        </w:rPr>
      </w:pPr>
      <w:r w:rsidRPr="004E5E62">
        <w:rPr>
          <w:rFonts w:cstheme="majorHAnsi"/>
          <w:b/>
          <w:bCs/>
          <w:i/>
          <w:iCs/>
          <w:sz w:val="24"/>
          <w:szCs w:val="24"/>
          <w:lang w:val="it-IT"/>
        </w:rPr>
        <w:t>una persona che si è trovata in un ambiente chiuso (ad esempio aula, sala riunioni, sala d'attesa dell'ospedale) con un caso di COVID-19 per almeno 15 minuti, a distanza minore di 2 metri;</w:t>
      </w:r>
    </w:p>
    <w:p w14:paraId="4201B112" w14:textId="77777777" w:rsidR="00941268" w:rsidRPr="004E5E62" w:rsidRDefault="00941268" w:rsidP="00027EC9">
      <w:pPr>
        <w:pStyle w:val="Paragrafoelenco"/>
        <w:numPr>
          <w:ilvl w:val="2"/>
          <w:numId w:val="14"/>
        </w:numPr>
        <w:tabs>
          <w:tab w:val="left" w:pos="284"/>
        </w:tabs>
        <w:kinsoku w:val="0"/>
        <w:overflowPunct w:val="0"/>
        <w:spacing w:before="3" w:line="268" w:lineRule="exact"/>
        <w:ind w:left="0" w:right="5" w:firstLine="0"/>
        <w:jc w:val="both"/>
        <w:rPr>
          <w:rFonts w:cstheme="majorHAnsi"/>
          <w:b/>
          <w:bCs/>
          <w:i/>
          <w:iCs/>
          <w:sz w:val="24"/>
          <w:szCs w:val="24"/>
          <w:lang w:val="it-IT"/>
        </w:rPr>
      </w:pPr>
      <w:r w:rsidRPr="004E5E62">
        <w:rPr>
          <w:rFonts w:cstheme="majorHAnsi"/>
          <w:b/>
          <w:bCs/>
          <w:i/>
          <w:iCs/>
          <w:sz w:val="24"/>
          <w:szCs w:val="24"/>
          <w:lang w:val="it-IT"/>
        </w:rPr>
        <w:t>un operatore sanitario od altra persona che fornisce assistenza diretta ad un caso di COVID19 oppure personale di laboratorio addetto alla manipolazione di campioni di un caso di COVID-19 senza l’impiego dei DPI raccomandati o mediante l’utilizzo di DPI non idonei;</w:t>
      </w:r>
    </w:p>
    <w:p w14:paraId="55F2C8E5" w14:textId="77777777" w:rsidR="00941268" w:rsidRPr="004E5E62" w:rsidRDefault="00941268" w:rsidP="00027EC9">
      <w:pPr>
        <w:pStyle w:val="Paragrafoelenco"/>
        <w:numPr>
          <w:ilvl w:val="2"/>
          <w:numId w:val="14"/>
        </w:numPr>
        <w:tabs>
          <w:tab w:val="left" w:pos="284"/>
        </w:tabs>
        <w:kinsoku w:val="0"/>
        <w:overflowPunct w:val="0"/>
        <w:spacing w:before="3" w:line="268" w:lineRule="exact"/>
        <w:ind w:left="0" w:right="5" w:firstLine="0"/>
        <w:jc w:val="both"/>
        <w:rPr>
          <w:rFonts w:cstheme="majorHAnsi"/>
          <w:i/>
          <w:iCs/>
          <w:sz w:val="24"/>
          <w:szCs w:val="24"/>
          <w:lang w:val="it-IT"/>
        </w:rPr>
      </w:pPr>
      <w:r w:rsidRPr="004E5E62">
        <w:rPr>
          <w:rFonts w:cstheme="majorHAnsi"/>
          <w:i/>
          <w:iCs/>
          <w:sz w:val="24"/>
          <w:szCs w:val="24"/>
          <w:lang w:val="it-IT"/>
        </w:rPr>
        <w:t xml:space="preserve">una persona che abbia viaggiato seduta in aereo nei due posti adiacenti, in qualsiasi direzione, di un caso di COVID-19, i compagni di viaggio o le persone addette all’assistenza e i membri dell’equipaggio addetti alla sezione dell’aereo dove il caso indice era seduto (qualora il caso indice abbia una sintomatologia grave od abbia effettuato spostamenti all’interno dell’aereo, determinando una maggiore esposizione dei passeggeri, considerare come contatti stretti tutti i passeggeri seduti nella stessa sezione dell’aereo o in tutto l’aereo).Il collegamento epidemiologico </w:t>
      </w:r>
      <w:proofErr w:type="spellStart"/>
      <w:r w:rsidRPr="004E5E62">
        <w:rPr>
          <w:rFonts w:cstheme="majorHAnsi"/>
          <w:i/>
          <w:iCs/>
          <w:sz w:val="24"/>
          <w:szCs w:val="24"/>
          <w:lang w:val="it-IT"/>
        </w:rPr>
        <w:t>puo</w:t>
      </w:r>
      <w:proofErr w:type="spellEnd"/>
      <w:r w:rsidRPr="004E5E62">
        <w:rPr>
          <w:rFonts w:cstheme="majorHAnsi"/>
          <w:i/>
          <w:iCs/>
          <w:sz w:val="24"/>
          <w:szCs w:val="24"/>
          <w:lang w:val="it-IT"/>
        </w:rPr>
        <w:t xml:space="preserve">̀ essere avvenuto entro un periodo di 14 giorni prima dell'insorgenza della malattia nel caso in esame. </w:t>
      </w:r>
    </w:p>
    <w:p w14:paraId="5E11CC5C" w14:textId="77777777" w:rsidR="00941268" w:rsidRPr="004E5E62" w:rsidRDefault="00941268" w:rsidP="00941268">
      <w:pPr>
        <w:spacing w:before="240"/>
        <w:jc w:val="both"/>
        <w:rPr>
          <w:b/>
          <w:bCs/>
          <w:sz w:val="24"/>
          <w:szCs w:val="24"/>
          <w:u w:val="single"/>
          <w:lang w:val="it-IT"/>
        </w:rPr>
      </w:pPr>
      <w:r w:rsidRPr="004E5E62">
        <w:rPr>
          <w:b/>
          <w:bCs/>
          <w:sz w:val="24"/>
          <w:szCs w:val="24"/>
          <w:u w:val="single"/>
          <w:lang w:val="it-IT"/>
        </w:rPr>
        <w:t>Sulla base di quanto riportato ai punti 4, 5 e 6 della Circolare del Ministero della Salute n. 6360 del 27.02.20 citata</w:t>
      </w:r>
      <w:r w:rsidRPr="004E5E62">
        <w:rPr>
          <w:rFonts w:cs="Courier New"/>
          <w:b/>
          <w:bCs/>
          <w:color w:val="FF0000"/>
          <w:sz w:val="24"/>
          <w:szCs w:val="24"/>
          <w:u w:val="single"/>
          <w:lang w:val="it-IT"/>
        </w:rPr>
        <w:t xml:space="preserve"> </w:t>
      </w:r>
      <w:r w:rsidRPr="004E5E62">
        <w:rPr>
          <w:b/>
          <w:bCs/>
          <w:sz w:val="24"/>
          <w:szCs w:val="24"/>
          <w:u w:val="single"/>
          <w:lang w:val="it-IT"/>
        </w:rPr>
        <w:t>non è, quindi, da ritenersi contatto stretto, ad esempio, il componente di una brigata di cucina che abbia dovuto condividere gli ambienti di lavoro con un caso possibile/confermato COVID-19, nel caso in cui lo stesso abbia utilizzato costantemente e in modo adeguato i DPI previsti.</w:t>
      </w:r>
    </w:p>
    <w:p w14:paraId="6BD9D716" w14:textId="77777777" w:rsidR="00941268" w:rsidRPr="004E5E62" w:rsidRDefault="00941268" w:rsidP="00941268">
      <w:pPr>
        <w:spacing w:before="240"/>
        <w:jc w:val="both"/>
        <w:rPr>
          <w:b/>
          <w:bCs/>
          <w:sz w:val="24"/>
          <w:szCs w:val="24"/>
          <w:u w:val="single"/>
          <w:lang w:val="it-IT"/>
        </w:rPr>
      </w:pPr>
      <w:r w:rsidRPr="004E5E62">
        <w:rPr>
          <w:b/>
          <w:bCs/>
          <w:sz w:val="24"/>
          <w:szCs w:val="24"/>
          <w:u w:val="single"/>
          <w:lang w:val="it-IT"/>
        </w:rPr>
        <w:t>Gestione dei DPI utilizzati dal lavoratore risultato positivo a Covid-19</w:t>
      </w:r>
    </w:p>
    <w:p w14:paraId="1F1D55E3" w14:textId="77777777" w:rsidR="00941268" w:rsidRPr="004E5E62" w:rsidRDefault="00941268" w:rsidP="00941268">
      <w:pPr>
        <w:pStyle w:val="NormaleWeb"/>
        <w:shd w:val="clear" w:color="auto" w:fill="FFFFFF"/>
        <w:spacing w:before="0" w:beforeAutospacing="0" w:after="420" w:afterAutospacing="0"/>
        <w:ind w:right="5"/>
        <w:jc w:val="both"/>
        <w:rPr>
          <w:rFonts w:asciiTheme="minorHAnsi" w:hAnsiTheme="minorHAnsi" w:cs="Calibri"/>
          <w:strike/>
          <w:lang w:val="it-IT"/>
        </w:rPr>
      </w:pPr>
      <w:r w:rsidRPr="004E5E62">
        <w:rPr>
          <w:rFonts w:asciiTheme="minorHAnsi" w:hAnsiTheme="minorHAnsi" w:cs="Calibri"/>
          <w:b/>
          <w:bCs/>
          <w:lang w:val="it-IT"/>
        </w:rPr>
        <w:t>Si raccomanda gestione di questo tipo di rifiuti a ditte specializzate</w:t>
      </w:r>
      <w:r w:rsidRPr="004E5E62">
        <w:rPr>
          <w:rFonts w:asciiTheme="minorHAnsi" w:hAnsiTheme="minorHAnsi" w:cs="Calibri"/>
          <w:lang w:val="it-IT"/>
        </w:rPr>
        <w:t>, poiché secondo la circolare del Ministero della Salute n. 5443 del 22/02/2020 (con riferimento a locali dove hanno soggiornato persone affette da Coronavirus) dopo l’uso, i DPI monouso vanno smaltiti come materiale potenzialmente infetto. Dovranno, quindi, essere gestiti come </w:t>
      </w:r>
      <w:r w:rsidRPr="004E5E62">
        <w:rPr>
          <w:rFonts w:asciiTheme="minorHAnsi" w:hAnsiTheme="minorHAnsi" w:cs="Calibri"/>
          <w:b/>
          <w:bCs/>
          <w:lang w:val="it-IT"/>
        </w:rPr>
        <w:t>“rifiuti speciali, prodotti al di fuori delle strutture sanitarie, che come rischio risultano analoghi ai rifiuti pericolosi a rischio infettivo”</w:t>
      </w:r>
      <w:r w:rsidRPr="004E5E62">
        <w:rPr>
          <w:rFonts w:asciiTheme="minorHAnsi" w:hAnsiTheme="minorHAnsi" w:cs="Calibri"/>
          <w:lang w:val="it-IT"/>
        </w:rPr>
        <w:t> disciplinati dal D.P.R. 254/2003. Lo </w:t>
      </w:r>
      <w:r w:rsidRPr="004E5E62">
        <w:rPr>
          <w:rFonts w:asciiTheme="minorHAnsi" w:hAnsiTheme="minorHAnsi" w:cs="Calibri"/>
          <w:b/>
          <w:bCs/>
          <w:lang w:val="it-IT"/>
        </w:rPr>
        <w:t>stoccaggio temporaneo</w:t>
      </w:r>
      <w:r w:rsidRPr="004E5E62">
        <w:rPr>
          <w:rFonts w:asciiTheme="minorHAnsi" w:hAnsiTheme="minorHAnsi" w:cs="Calibri"/>
          <w:lang w:val="it-IT"/>
        </w:rPr>
        <w:t xml:space="preserve"> per i rifiuti indicati con il CER 18.01.03 (come da art. 8 del D.P.R. 354/2003) pericolosi a rischio infettivo devono essere effettuati utilizzando </w:t>
      </w:r>
      <w:r w:rsidRPr="004E5E62">
        <w:rPr>
          <w:rFonts w:asciiTheme="minorHAnsi" w:hAnsiTheme="minorHAnsi" w:cs="Calibri"/>
          <w:b/>
          <w:bCs/>
          <w:lang w:val="it-IT"/>
        </w:rPr>
        <w:t>apposito imballaggio a perdere</w:t>
      </w:r>
      <w:r w:rsidRPr="004E5E62">
        <w:rPr>
          <w:rFonts w:asciiTheme="minorHAnsi" w:hAnsiTheme="minorHAnsi" w:cs="Calibri"/>
          <w:lang w:val="it-IT"/>
        </w:rPr>
        <w:t>, anche flessibile, recante la scritta «Rifiuti sanitari pericolosi a rischio infettivo».</w:t>
      </w:r>
    </w:p>
    <w:p w14:paraId="4374B8B6" w14:textId="77777777" w:rsidR="00941268" w:rsidRPr="004E5E62" w:rsidRDefault="00941268" w:rsidP="00941268">
      <w:pPr>
        <w:spacing w:before="100" w:beforeAutospacing="1" w:after="100" w:afterAutospacing="1"/>
        <w:jc w:val="both"/>
        <w:rPr>
          <w:sz w:val="24"/>
          <w:szCs w:val="24"/>
          <w:lang w:val="it-IT"/>
        </w:rPr>
      </w:pPr>
      <w:r w:rsidRPr="004E5E62">
        <w:rPr>
          <w:sz w:val="24"/>
          <w:szCs w:val="24"/>
          <w:lang w:val="it-IT"/>
        </w:rPr>
        <w:t xml:space="preserve">Come previsto dalla circolare del Ministero della salute n. 5443 del 22 febbraio 2020, </w:t>
      </w:r>
      <w:r w:rsidRPr="004E5E62">
        <w:rPr>
          <w:b/>
          <w:bCs/>
          <w:sz w:val="24"/>
          <w:szCs w:val="24"/>
          <w:lang w:val="it-IT"/>
        </w:rPr>
        <w:t xml:space="preserve">in presenza di un soggetto con COVID-19 in azienda, occorre effettuare una sanificazione degli ambienti di </w:t>
      </w:r>
      <w:r w:rsidRPr="004E5E62">
        <w:rPr>
          <w:b/>
          <w:bCs/>
          <w:sz w:val="24"/>
          <w:szCs w:val="24"/>
          <w:lang w:val="it-IT"/>
        </w:rPr>
        <w:lastRenderedPageBreak/>
        <w:t>lavoro</w:t>
      </w:r>
      <w:r w:rsidRPr="004E5E62">
        <w:rPr>
          <w:sz w:val="24"/>
          <w:szCs w:val="24"/>
          <w:lang w:val="it-IT"/>
        </w:rPr>
        <w:t xml:space="preserve">. </w:t>
      </w:r>
      <w:r w:rsidRPr="004E5E62">
        <w:rPr>
          <w:b/>
          <w:bCs/>
          <w:sz w:val="24"/>
          <w:szCs w:val="24"/>
          <w:lang w:val="it-IT"/>
        </w:rPr>
        <w:t>Non è necessario interrompere l’attività̀ lavorativa (chiusura del locale), bensì sospenderla per il tempo necessario alla sanificazione e successiva aerazione degli ambienti (l’intervento potrebbe essere effettuata nelle ore notturne)</w:t>
      </w:r>
      <w:r w:rsidRPr="004E5E62">
        <w:rPr>
          <w:sz w:val="24"/>
          <w:szCs w:val="24"/>
          <w:lang w:val="it-IT"/>
        </w:rPr>
        <w:t>. L’attività potrà anche essere svolta da personale interno all’aziendale, adeguatamente formato e protetto da DPI specifici, utilizzando i prodotti indicati dalla Circolare summenzionata, con le modalità previste dalla stessa.</w:t>
      </w:r>
    </w:p>
    <w:p w14:paraId="6FDEF063" w14:textId="77777777" w:rsidR="00941268" w:rsidRPr="004E5E62" w:rsidRDefault="00941268" w:rsidP="00B24C86">
      <w:pPr>
        <w:spacing w:before="240" w:after="200" w:line="276" w:lineRule="auto"/>
        <w:jc w:val="both"/>
        <w:rPr>
          <w:sz w:val="24"/>
          <w:szCs w:val="24"/>
          <w:lang w:val="it-IT"/>
        </w:rPr>
      </w:pPr>
      <w:r w:rsidRPr="004E5E62">
        <w:rPr>
          <w:sz w:val="24"/>
          <w:szCs w:val="24"/>
          <w:lang w:val="it-IT"/>
        </w:rPr>
        <w:t xml:space="preserve">B. </w:t>
      </w:r>
      <w:r w:rsidRPr="004E5E62">
        <w:rPr>
          <w:b/>
          <w:bCs/>
          <w:sz w:val="24"/>
          <w:szCs w:val="24"/>
          <w:lang w:val="it-IT"/>
        </w:rPr>
        <w:t>Lavoratore sottoposto alla misura della quarantena che non rispettando il divieto assoluto di allontanamento dalla propria abitazione o dimora si presenta al lavoro</w:t>
      </w:r>
      <w:r w:rsidRPr="004E5E62">
        <w:rPr>
          <w:sz w:val="24"/>
          <w:szCs w:val="24"/>
          <w:lang w:val="it-IT"/>
        </w:rPr>
        <w:br/>
        <w:t>Non adibire ad attività lavorativa; deve essere fornita e fatta indossare tempestivamente una mascherina chirurgica e deve essere data indicazione di tornare e rimanere presso la propria abitazione o dimora (evitando l’utilizzo di mezzi di trasporto pubblici), dandone contestuale informazione alle autorità competenti.</w:t>
      </w:r>
    </w:p>
    <w:p w14:paraId="56B8F0BD" w14:textId="77777777" w:rsidR="00941268" w:rsidRPr="004E5E62" w:rsidRDefault="00941268" w:rsidP="00941268">
      <w:pPr>
        <w:spacing w:before="240" w:after="200" w:line="276" w:lineRule="auto"/>
        <w:jc w:val="both"/>
        <w:rPr>
          <w:sz w:val="24"/>
          <w:szCs w:val="24"/>
          <w:lang w:val="it-IT"/>
        </w:rPr>
      </w:pPr>
      <w:r w:rsidRPr="004E5E62">
        <w:rPr>
          <w:sz w:val="24"/>
          <w:szCs w:val="24"/>
          <w:lang w:val="it-IT"/>
        </w:rPr>
        <w:t xml:space="preserve">C. </w:t>
      </w:r>
      <w:r w:rsidRPr="004E5E62">
        <w:rPr>
          <w:b/>
          <w:bCs/>
          <w:sz w:val="24"/>
          <w:szCs w:val="24"/>
          <w:lang w:val="it-IT"/>
        </w:rPr>
        <w:t>Lavoratore che riferisce di essere stato nei 14 giorni precedenti a contatto stretto con un caso di COVID-19 che si presenta al lavoro</w:t>
      </w:r>
      <w:r w:rsidRPr="004E5E62">
        <w:rPr>
          <w:sz w:val="24"/>
          <w:szCs w:val="24"/>
          <w:lang w:val="it-IT"/>
        </w:rPr>
        <w:t>.</w:t>
      </w:r>
      <w:r w:rsidRPr="004E5E62">
        <w:rPr>
          <w:sz w:val="24"/>
          <w:szCs w:val="24"/>
          <w:lang w:val="it-IT"/>
        </w:rPr>
        <w:br/>
        <w:t>Il dipendente deve essere già noto all’Azienda Sanitaria Locale e deve essere già stato posto in isolamento domiciliare; si raccomanda comunque di non adibire ad attività lavorativa; deve essere fornita e fatta indossare tempestivamente una mascherina chirurgica e deve essere data indicazione di tornare e rimanere presso la propria abitazione o dimora (evitando l’utilizzo di mezzi di trasporto pubblici) e di contattare il proprio Medico di Medicina Generale o il Servizio di Continuità Assistenziale, anche ai fini della certificazione dell’eventuale stato di malattia; finché il soggetto permane all’interno dell’azienda, si deve assicurare che rimanga il più possibile lontano e isolato dagli altri soggetti presenti (lavoratori, visitatori).</w:t>
      </w:r>
    </w:p>
    <w:p w14:paraId="0FF8565C" w14:textId="77777777" w:rsidR="00941268" w:rsidRPr="004E5E62" w:rsidRDefault="00941268" w:rsidP="00941268">
      <w:pPr>
        <w:spacing w:before="240" w:after="200" w:line="276" w:lineRule="auto"/>
        <w:jc w:val="both"/>
        <w:rPr>
          <w:sz w:val="24"/>
          <w:szCs w:val="24"/>
          <w:lang w:val="it-IT"/>
        </w:rPr>
      </w:pPr>
      <w:r w:rsidRPr="004E5E62">
        <w:rPr>
          <w:sz w:val="24"/>
          <w:szCs w:val="24"/>
          <w:lang w:val="it-IT"/>
        </w:rPr>
        <w:t xml:space="preserve">D. </w:t>
      </w:r>
      <w:r w:rsidRPr="004E5E62">
        <w:rPr>
          <w:b/>
          <w:bCs/>
          <w:sz w:val="24"/>
          <w:szCs w:val="24"/>
          <w:lang w:val="it-IT"/>
        </w:rPr>
        <w:t>Lavoratore asintomatico durante l’attività lavorativa che, successivamente, al di fuori degli ambienti di lavoro, sviluppa un quadro di COVID-19</w:t>
      </w:r>
      <w:r w:rsidRPr="004E5E62">
        <w:rPr>
          <w:sz w:val="24"/>
          <w:szCs w:val="24"/>
          <w:lang w:val="it-IT"/>
        </w:rPr>
        <w:t>.</w:t>
      </w:r>
      <w:r w:rsidRPr="004E5E62">
        <w:rPr>
          <w:sz w:val="24"/>
          <w:szCs w:val="24"/>
          <w:lang w:val="it-IT"/>
        </w:rPr>
        <w:br/>
        <w:t>Non è previsto alcun adempimento a carico del Datore di lavoro (o suoi collaboratori), se non collaborare con l’azienda sanitaria territorialmente competente mettendo a disposizione le informazioni in proprio possesso al fine dell’identificazione di eventuali contatti; gli eventuali lavoratori coinvolti saranno inclusi in uno specifico percorso di sorveglianza da parte dell’azienda sanitaria territorialmente competente, che comprende anche l’isolamento domiciliare per 14 giorni dall’ultimo contatto avvenuto.</w:t>
      </w:r>
    </w:p>
    <w:p w14:paraId="4515B6C7" w14:textId="77777777" w:rsidR="00941268" w:rsidRPr="004E5E62" w:rsidRDefault="00941268" w:rsidP="00941268">
      <w:pPr>
        <w:spacing w:before="240" w:after="200" w:line="276" w:lineRule="auto"/>
        <w:jc w:val="both"/>
        <w:rPr>
          <w:sz w:val="24"/>
          <w:szCs w:val="24"/>
          <w:lang w:val="it-IT"/>
        </w:rPr>
      </w:pPr>
      <w:r w:rsidRPr="004E5E62">
        <w:rPr>
          <w:sz w:val="24"/>
          <w:szCs w:val="24"/>
          <w:lang w:val="it-IT"/>
        </w:rPr>
        <w:t xml:space="preserve">E. </w:t>
      </w:r>
      <w:r w:rsidRPr="004E5E62">
        <w:rPr>
          <w:b/>
          <w:bCs/>
          <w:sz w:val="24"/>
          <w:szCs w:val="24"/>
          <w:lang w:val="it-IT"/>
        </w:rPr>
        <w:t xml:space="preserve">Lavoratore che rientra al lavoro dopo un periodo di </w:t>
      </w:r>
      <w:r w:rsidRPr="004E5E62">
        <w:rPr>
          <w:b/>
          <w:bCs/>
          <w:sz w:val="24"/>
          <w:szCs w:val="24"/>
          <w:u w:val="single"/>
          <w:lang w:val="it-IT"/>
        </w:rPr>
        <w:t>assenza per malattia NON COVID-19</w:t>
      </w:r>
      <w:r w:rsidRPr="004E5E62">
        <w:rPr>
          <w:sz w:val="24"/>
          <w:szCs w:val="24"/>
          <w:lang w:val="it-IT"/>
        </w:rPr>
        <w:t>.</w:t>
      </w:r>
      <w:r w:rsidRPr="004E5E62">
        <w:rPr>
          <w:sz w:val="24"/>
          <w:szCs w:val="24"/>
          <w:lang w:val="it-IT"/>
        </w:rPr>
        <w:br/>
        <w:t xml:space="preserve">Non necessita di alcuna specifica certificazione o azione. Nel caso in cui il medico curante, valutato il quadro clinico del proprio assistito, abbia ritenuto che lo stesso non sia ascrivibile a Covid-19, non risultano necessari ulteriori interventi da parte del Datore di lavoro o suoi collaboratori. Fa eccezione a quanto riportato l’eventuale assenza per malattia/infortunio superiore a 60 giorni continuativi, per cui si renderà necessario sottoporre il lavoratore a visita medica da parte del Medico Competente ex </w:t>
      </w:r>
      <w:proofErr w:type="spellStart"/>
      <w:r w:rsidRPr="004E5E62">
        <w:rPr>
          <w:sz w:val="24"/>
          <w:szCs w:val="24"/>
          <w:lang w:val="it-IT"/>
        </w:rPr>
        <w:t>D.Lgs</w:t>
      </w:r>
      <w:proofErr w:type="spellEnd"/>
      <w:r w:rsidRPr="004E5E62">
        <w:rPr>
          <w:sz w:val="24"/>
          <w:szCs w:val="24"/>
          <w:lang w:val="it-IT"/>
        </w:rPr>
        <w:t xml:space="preserve"> 81/08.</w:t>
      </w:r>
    </w:p>
    <w:p w14:paraId="6D11C256" w14:textId="77777777" w:rsidR="00941268" w:rsidRPr="004E5E62" w:rsidRDefault="00941268" w:rsidP="00BD6A6C">
      <w:pPr>
        <w:pStyle w:val="Corpotesto"/>
        <w:kinsoku w:val="0"/>
        <w:overflowPunct w:val="0"/>
        <w:ind w:left="0" w:right="5"/>
        <w:jc w:val="both"/>
        <w:rPr>
          <w:rStyle w:val="Enfasigrassetto"/>
          <w:rFonts w:cs="Calibri"/>
          <w:b w:val="0"/>
          <w:sz w:val="24"/>
          <w:szCs w:val="24"/>
          <w:lang w:val="it-IT"/>
        </w:rPr>
      </w:pPr>
      <w:r w:rsidRPr="004E5E62">
        <w:rPr>
          <w:sz w:val="24"/>
          <w:szCs w:val="24"/>
          <w:lang w:val="it-IT"/>
        </w:rPr>
        <w:t xml:space="preserve">F. </w:t>
      </w:r>
      <w:r w:rsidRPr="004E5E62">
        <w:rPr>
          <w:b/>
          <w:bCs/>
          <w:sz w:val="24"/>
          <w:szCs w:val="24"/>
          <w:lang w:val="it-IT"/>
        </w:rPr>
        <w:t xml:space="preserve">Lavoratore che rientra al lavoro dopo un periodo di </w:t>
      </w:r>
      <w:r w:rsidRPr="004E5E62">
        <w:rPr>
          <w:b/>
          <w:bCs/>
          <w:sz w:val="24"/>
          <w:szCs w:val="24"/>
          <w:u w:val="single"/>
          <w:lang w:val="it-IT"/>
        </w:rPr>
        <w:t>assenza per malattia COVID-19</w:t>
      </w:r>
      <w:r w:rsidRPr="004E5E62">
        <w:rPr>
          <w:sz w:val="24"/>
          <w:szCs w:val="24"/>
          <w:lang w:val="it-IT"/>
        </w:rPr>
        <w:t xml:space="preserve">. </w:t>
      </w:r>
      <w:r w:rsidRPr="004E5E62">
        <w:rPr>
          <w:sz w:val="24"/>
          <w:szCs w:val="24"/>
          <w:lang w:val="it-IT"/>
        </w:rPr>
        <w:br/>
        <w:t xml:space="preserve">Come già riportato nel paragrafo relativo alla gestione degli ingressi dei lavoratori in azienda, per casi i dipendenti risultati positivi e successivamente guariti dall'infezione COVID-19, indipendentemente </w:t>
      </w:r>
      <w:r w:rsidRPr="004E5E62">
        <w:rPr>
          <w:sz w:val="24"/>
          <w:szCs w:val="24"/>
          <w:lang w:val="it-IT"/>
        </w:rPr>
        <w:lastRenderedPageBreak/>
        <w:t>dalla durata della malattia, dovrà essere preceduto da visita medica da parte del medico competente, previa presentazione di certificazione di avvenuta negativizzazione rilasciata dal Dipartimento di Igiene e Sanità Pubblica territorialmente competente.</w:t>
      </w:r>
    </w:p>
    <w:p w14:paraId="5D595979" w14:textId="77777777" w:rsidR="00FB16F1" w:rsidRPr="004E5E62" w:rsidRDefault="00FB16F1" w:rsidP="00FB16F1">
      <w:pPr>
        <w:pStyle w:val="NormaleWeb"/>
        <w:shd w:val="clear" w:color="auto" w:fill="FFFFFF"/>
        <w:rPr>
          <w:rFonts w:asciiTheme="minorHAnsi" w:hAnsiTheme="minorHAnsi" w:cs="Calibri"/>
          <w:b/>
          <w:bCs/>
          <w:color w:val="0070C0"/>
          <w:lang w:val="it-IT"/>
        </w:rPr>
      </w:pPr>
      <w:r w:rsidRPr="004E5E62">
        <w:rPr>
          <w:rFonts w:asciiTheme="minorHAnsi" w:hAnsiTheme="minorHAnsi" w:cs="Calibri"/>
          <w:b/>
          <w:bCs/>
          <w:color w:val="0070C0"/>
          <w:lang w:val="it-IT"/>
        </w:rPr>
        <w:t xml:space="preserve">9. Pulizia, disinfezione e sanificazione generale ‐ locali tecnici ‐ spazi comuni </w:t>
      </w:r>
    </w:p>
    <w:p w14:paraId="47CA5717" w14:textId="77777777" w:rsidR="00FB16F1" w:rsidRPr="007D0580" w:rsidRDefault="00FB16F1" w:rsidP="00FB16F1">
      <w:pPr>
        <w:jc w:val="both"/>
        <w:rPr>
          <w:sz w:val="24"/>
          <w:szCs w:val="24"/>
          <w:lang w:val="it-IT"/>
        </w:rPr>
      </w:pPr>
      <w:r w:rsidRPr="004E5E62">
        <w:rPr>
          <w:sz w:val="24"/>
          <w:szCs w:val="24"/>
          <w:lang w:val="it-IT"/>
        </w:rPr>
        <w:t>La pulizia regolare, seguita periodicamente da idonee procedure di sanificazione delle superfici e degli ambienti interni, riveste un ruolo cruciale nella prevenzione e contenimento della diffusione del virus</w:t>
      </w:r>
      <w:r>
        <w:rPr>
          <w:sz w:val="24"/>
          <w:szCs w:val="24"/>
          <w:lang w:val="it-IT"/>
        </w:rPr>
        <w:t>, tenuto conto che le</w:t>
      </w:r>
      <w:r w:rsidRPr="002D0CB0">
        <w:rPr>
          <w:sz w:val="24"/>
          <w:szCs w:val="24"/>
          <w:lang w:val="it-IT"/>
        </w:rPr>
        <w:t xml:space="preserve"> principali pratiche di buona prassi igienica, già adottate dagli operatori del settore alimentare, secondo</w:t>
      </w:r>
      <w:r w:rsidRPr="002D0CB0">
        <w:rPr>
          <w:rFonts w:ascii="Calibri" w:hAnsi="Calibri"/>
          <w:sz w:val="24"/>
          <w:szCs w:val="24"/>
          <w:lang w:val="it-IT"/>
        </w:rPr>
        <w:t xml:space="preserve"> il </w:t>
      </w:r>
      <w:r w:rsidRPr="002D0CB0">
        <w:rPr>
          <w:rFonts w:ascii="Calibri" w:hAnsi="Calibri"/>
          <w:b/>
          <w:bCs/>
          <w:sz w:val="24"/>
          <w:szCs w:val="24"/>
          <w:lang w:val="it-IT"/>
        </w:rPr>
        <w:t>sistema di autocontrollo HACCP,</w:t>
      </w:r>
      <w:r w:rsidRPr="002D0CB0">
        <w:rPr>
          <w:rFonts w:ascii="Calibri" w:hAnsi="Calibri"/>
          <w:sz w:val="24"/>
          <w:szCs w:val="24"/>
          <w:lang w:val="it-IT"/>
        </w:rPr>
        <w:t xml:space="preserve"> </w:t>
      </w:r>
      <w:r w:rsidRPr="002D0CB0">
        <w:rPr>
          <w:sz w:val="24"/>
          <w:szCs w:val="24"/>
          <w:lang w:val="it-IT"/>
        </w:rPr>
        <w:t>rappresentano un valido presidio di prevenzione sulle eventuali contaminazioni dirette e crociate.</w:t>
      </w:r>
    </w:p>
    <w:p w14:paraId="387BE8EB" w14:textId="77777777" w:rsidR="00FB16F1" w:rsidRDefault="00FB16F1" w:rsidP="00FB16F1">
      <w:pPr>
        <w:jc w:val="both"/>
        <w:rPr>
          <w:sz w:val="24"/>
          <w:szCs w:val="24"/>
          <w:lang w:val="it-IT"/>
        </w:rPr>
      </w:pPr>
    </w:p>
    <w:p w14:paraId="04A357DE" w14:textId="77777777" w:rsidR="00FB16F1" w:rsidRPr="004E5E62" w:rsidRDefault="00FB16F1" w:rsidP="00FB16F1">
      <w:pPr>
        <w:jc w:val="both"/>
        <w:rPr>
          <w:sz w:val="24"/>
          <w:szCs w:val="24"/>
          <w:lang w:val="it-IT"/>
        </w:rPr>
      </w:pPr>
      <w:r w:rsidRPr="004E5E62">
        <w:rPr>
          <w:sz w:val="24"/>
          <w:szCs w:val="24"/>
          <w:lang w:val="it-IT"/>
        </w:rPr>
        <w:t>Dati sperimentali relativi alla persistenza del virus SARS-CoV-2 sono riportati nella tabella allegata, tuttavia, bisogna considerare che i dati in essa riportati, essendo generati da condizioni sperimentali, devono essere interpretati con cautela, tenendo anche conto del fatto che la presenza di RNA virale non indica necessariamente che il virus sia vitale e potenzialmente infettivo.</w:t>
      </w:r>
    </w:p>
    <w:p w14:paraId="096E809F" w14:textId="77777777" w:rsidR="00FB16F1" w:rsidRPr="004E5E62" w:rsidRDefault="00FB16F1" w:rsidP="00FB16F1">
      <w:pPr>
        <w:rPr>
          <w:sz w:val="24"/>
          <w:szCs w:val="24"/>
          <w:lang w:val="it-IT"/>
        </w:rPr>
      </w:pPr>
    </w:p>
    <w:p w14:paraId="6F49043D" w14:textId="77777777" w:rsidR="00FB16F1" w:rsidRPr="004E5E62" w:rsidRDefault="00FB16F1" w:rsidP="00FB16F1">
      <w:pPr>
        <w:jc w:val="center"/>
        <w:rPr>
          <w:sz w:val="24"/>
          <w:szCs w:val="24"/>
        </w:rPr>
      </w:pPr>
      <w:r w:rsidRPr="004E5E62">
        <w:rPr>
          <w:noProof/>
          <w:sz w:val="24"/>
          <w:szCs w:val="24"/>
        </w:rPr>
        <w:drawing>
          <wp:inline distT="0" distB="0" distL="0" distR="0" wp14:anchorId="602F1381" wp14:editId="090C2DD5">
            <wp:extent cx="4496604" cy="3212327"/>
            <wp:effectExtent l="0" t="0" r="0" b="7620"/>
            <wp:docPr id="7" name="Immagine 7"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31087" t="25210" r="33226" b="29464"/>
                    <a:stretch/>
                  </pic:blipFill>
                  <pic:spPr bwMode="auto">
                    <a:xfrm>
                      <a:off x="0" y="0"/>
                      <a:ext cx="4496604" cy="3212327"/>
                    </a:xfrm>
                    <a:prstGeom prst="rect">
                      <a:avLst/>
                    </a:prstGeom>
                    <a:ln>
                      <a:noFill/>
                    </a:ln>
                    <a:extLst>
                      <a:ext uri="{53640926-AAD7-44D8-BBD7-CCE9431645EC}">
                        <a14:shadowObscured xmlns:a14="http://schemas.microsoft.com/office/drawing/2010/main"/>
                      </a:ext>
                    </a:extLst>
                  </pic:spPr>
                </pic:pic>
              </a:graphicData>
            </a:graphic>
          </wp:inline>
        </w:drawing>
      </w:r>
    </w:p>
    <w:p w14:paraId="5F348601" w14:textId="77777777" w:rsidR="00FB16F1" w:rsidRPr="007D0580" w:rsidRDefault="00FB16F1" w:rsidP="00FB16F1">
      <w:pPr>
        <w:spacing w:before="100" w:beforeAutospacing="1" w:after="100" w:afterAutospacing="1"/>
        <w:jc w:val="both"/>
        <w:rPr>
          <w:rFonts w:ascii="Calibri" w:hAnsi="Calibri"/>
          <w:lang w:val="it-IT"/>
        </w:rPr>
      </w:pPr>
      <w:r w:rsidRPr="007D0580">
        <w:rPr>
          <w:rFonts w:ascii="Calibri" w:hAnsi="Calibri"/>
          <w:lang w:val="it-IT"/>
        </w:rPr>
        <w:t xml:space="preserve">In considerazione della potenziale capacità del virus SARS-CoV-2 di sopravvivere sulle superfici, è buona norma procedere frequentemente e accuratamente alla </w:t>
      </w:r>
      <w:r w:rsidRPr="007D0580">
        <w:rPr>
          <w:rFonts w:ascii="Calibri" w:hAnsi="Calibri"/>
          <w:b/>
          <w:bCs/>
          <w:lang w:val="it-IT"/>
        </w:rPr>
        <w:t xml:space="preserve">pulizia giornaliera </w:t>
      </w:r>
      <w:r w:rsidRPr="007D0580">
        <w:rPr>
          <w:rFonts w:ascii="Calibri" w:hAnsi="Calibri"/>
          <w:lang w:val="it-IT"/>
        </w:rPr>
        <w:t>e</w:t>
      </w:r>
      <w:r w:rsidRPr="007D0580">
        <w:rPr>
          <w:rFonts w:ascii="Calibri" w:hAnsi="Calibri"/>
          <w:b/>
          <w:bCs/>
          <w:lang w:val="it-IT"/>
        </w:rPr>
        <w:t xml:space="preserve"> disinfezione </w:t>
      </w:r>
      <w:r>
        <w:rPr>
          <w:rFonts w:ascii="Calibri" w:hAnsi="Calibri"/>
          <w:b/>
          <w:bCs/>
          <w:lang w:val="it-IT"/>
        </w:rPr>
        <w:t xml:space="preserve">periodica </w:t>
      </w:r>
      <w:r w:rsidRPr="007D0580">
        <w:rPr>
          <w:rFonts w:ascii="Calibri" w:hAnsi="Calibri"/>
          <w:lang w:val="it-IT"/>
        </w:rPr>
        <w:t xml:space="preserve">delle superfici ambientali </w:t>
      </w:r>
      <w:r w:rsidRPr="004E5E62">
        <w:rPr>
          <w:rFonts w:ascii="Calibri" w:hAnsi="Calibri"/>
          <w:lang w:val="it-IT"/>
        </w:rPr>
        <w:t xml:space="preserve">dei locali, degli ambienti, delle postazioni di lavoro e delle aree </w:t>
      </w:r>
      <w:r>
        <w:rPr>
          <w:rFonts w:ascii="Calibri" w:hAnsi="Calibri"/>
          <w:lang w:val="it-IT"/>
        </w:rPr>
        <w:t xml:space="preserve">collettive, con particolare riferimento alle parti con cui si viene più </w:t>
      </w:r>
      <w:r w:rsidRPr="007D0580">
        <w:rPr>
          <w:rFonts w:ascii="Calibri" w:hAnsi="Calibri"/>
          <w:lang w:val="it-IT"/>
        </w:rPr>
        <w:t xml:space="preserve">frequentemente a contatto (es. maniglie, superfici dei servizi igienici, superfici di lavoro, cellulare, tablet, PC, </w:t>
      </w:r>
      <w:r>
        <w:rPr>
          <w:rFonts w:ascii="Calibri" w:hAnsi="Calibri"/>
          <w:lang w:val="it-IT"/>
        </w:rPr>
        <w:t>ecc.</w:t>
      </w:r>
      <w:r w:rsidRPr="007D0580">
        <w:rPr>
          <w:rFonts w:ascii="Calibri" w:hAnsi="Calibri"/>
          <w:lang w:val="it-IT"/>
        </w:rPr>
        <w:t xml:space="preserve">). </w:t>
      </w:r>
      <w:r w:rsidRPr="003C0938">
        <w:rPr>
          <w:rFonts w:ascii="Calibri" w:hAnsi="Calibri"/>
          <w:lang w:val="it-IT"/>
        </w:rPr>
        <w:t xml:space="preserve">Per la decontaminazione si raccomanda l’uso di </w:t>
      </w:r>
      <w:r w:rsidRPr="003C0938">
        <w:rPr>
          <w:rFonts w:ascii="Calibri" w:hAnsi="Calibri"/>
          <w:b/>
          <w:bCs/>
          <w:lang w:val="it-IT"/>
        </w:rPr>
        <w:t>ipoclorito di sodio 0,1%</w:t>
      </w:r>
      <w:r w:rsidRPr="003C0938">
        <w:rPr>
          <w:rFonts w:ascii="Calibri" w:hAnsi="Calibri"/>
          <w:lang w:val="it-IT"/>
        </w:rPr>
        <w:t xml:space="preserve"> dopo </w:t>
      </w:r>
      <w:r>
        <w:rPr>
          <w:rFonts w:ascii="Calibri" w:hAnsi="Calibri"/>
          <w:lang w:val="it-IT"/>
        </w:rPr>
        <w:t xml:space="preserve">l’attività di </w:t>
      </w:r>
      <w:r w:rsidRPr="003C0938">
        <w:rPr>
          <w:rFonts w:ascii="Calibri" w:hAnsi="Calibri"/>
          <w:lang w:val="it-IT"/>
        </w:rPr>
        <w:t>pulizia</w:t>
      </w:r>
      <w:r>
        <w:rPr>
          <w:rFonts w:ascii="Calibri" w:hAnsi="Calibri"/>
          <w:lang w:val="it-IT"/>
        </w:rPr>
        <w:t xml:space="preserve"> e, p</w:t>
      </w:r>
      <w:r w:rsidRPr="003C0938">
        <w:rPr>
          <w:rFonts w:ascii="Calibri" w:hAnsi="Calibri"/>
          <w:lang w:val="it-IT"/>
        </w:rPr>
        <w:t>er le superfici che possono essere danneggiate</w:t>
      </w:r>
      <w:r>
        <w:rPr>
          <w:rFonts w:ascii="Calibri" w:hAnsi="Calibri"/>
          <w:lang w:val="it-IT"/>
        </w:rPr>
        <w:t xml:space="preserve"> dallo stesso</w:t>
      </w:r>
      <w:r w:rsidRPr="003C0938">
        <w:rPr>
          <w:rFonts w:ascii="Calibri" w:hAnsi="Calibri"/>
          <w:lang w:val="it-IT"/>
        </w:rPr>
        <w:t xml:space="preserve">, utilizzare </w:t>
      </w:r>
      <w:r w:rsidRPr="003C0938">
        <w:rPr>
          <w:rFonts w:ascii="Calibri" w:hAnsi="Calibri"/>
          <w:b/>
          <w:bCs/>
          <w:lang w:val="it-IT"/>
        </w:rPr>
        <w:t>etanolo al 70%</w:t>
      </w:r>
      <w:r>
        <w:rPr>
          <w:rFonts w:ascii="Calibri" w:hAnsi="Calibri"/>
          <w:lang w:val="it-IT"/>
        </w:rPr>
        <w:t xml:space="preserve"> (</w:t>
      </w:r>
      <w:r w:rsidRPr="003C0938">
        <w:rPr>
          <w:rFonts w:ascii="Calibri" w:hAnsi="Calibri"/>
          <w:lang w:val="it-IT"/>
        </w:rPr>
        <w:t>dopo pulizia con un detergente neutro</w:t>
      </w:r>
      <w:r>
        <w:rPr>
          <w:rFonts w:ascii="Calibri" w:hAnsi="Calibri"/>
          <w:lang w:val="it-IT"/>
        </w:rPr>
        <w:t>)</w:t>
      </w:r>
      <w:r w:rsidRPr="003C0938">
        <w:rPr>
          <w:rFonts w:ascii="Calibri" w:hAnsi="Calibri"/>
          <w:lang w:val="it-IT"/>
        </w:rPr>
        <w:t xml:space="preserve">. </w:t>
      </w:r>
    </w:p>
    <w:p w14:paraId="7D05B94A" w14:textId="77777777" w:rsidR="00FB16F1" w:rsidRDefault="00FB16F1" w:rsidP="00FB16F1">
      <w:pPr>
        <w:spacing w:before="100" w:beforeAutospacing="1" w:after="100" w:afterAutospacing="1"/>
        <w:jc w:val="both"/>
        <w:rPr>
          <w:rFonts w:cs="Times New Roman"/>
          <w:sz w:val="24"/>
          <w:szCs w:val="24"/>
          <w:lang w:val="it-IT"/>
        </w:rPr>
      </w:pPr>
      <w:r w:rsidRPr="004E5E62">
        <w:rPr>
          <w:rFonts w:cs="Times New Roman"/>
          <w:sz w:val="24"/>
          <w:szCs w:val="24"/>
          <w:lang w:val="it-IT"/>
        </w:rPr>
        <w:t xml:space="preserve">Secondo quanto previsto dalla Circolare del Ministero della Salute 5443 del 22 febbraio 2020, nonché́ secondo quanto riportato nel </w:t>
      </w:r>
      <w:r w:rsidRPr="00D7002E">
        <w:rPr>
          <w:rFonts w:cs="Times New Roman"/>
          <w:i/>
          <w:iCs/>
          <w:sz w:val="24"/>
          <w:szCs w:val="24"/>
          <w:lang w:val="it-IT"/>
        </w:rPr>
        <w:t>Protocollo condiviso del 14 marzo 2020 per il contrasto alla diffusione del Covid-19</w:t>
      </w:r>
      <w:r>
        <w:rPr>
          <w:rFonts w:cs="Times New Roman"/>
          <w:i/>
          <w:iCs/>
          <w:sz w:val="24"/>
          <w:szCs w:val="24"/>
          <w:lang w:val="it-IT"/>
        </w:rPr>
        <w:t>,</w:t>
      </w:r>
      <w:r w:rsidRPr="004E5E62">
        <w:rPr>
          <w:rFonts w:cs="Times New Roman"/>
          <w:sz w:val="24"/>
          <w:szCs w:val="24"/>
          <w:lang w:val="it-IT"/>
        </w:rPr>
        <w:t xml:space="preserve"> </w:t>
      </w:r>
      <w:r w:rsidRPr="002D0CB0">
        <w:rPr>
          <w:rFonts w:cs="Times New Roman"/>
          <w:b/>
          <w:bCs/>
          <w:sz w:val="24"/>
          <w:szCs w:val="24"/>
          <w:lang w:val="it-IT"/>
        </w:rPr>
        <w:t>negli</w:t>
      </w:r>
      <w:r w:rsidRPr="004E5E62">
        <w:rPr>
          <w:rFonts w:cs="Times New Roman"/>
          <w:sz w:val="24"/>
          <w:szCs w:val="24"/>
          <w:lang w:val="it-IT"/>
        </w:rPr>
        <w:t xml:space="preserve"> </w:t>
      </w:r>
      <w:r w:rsidRPr="002D0CB0">
        <w:rPr>
          <w:rFonts w:cs="Times New Roman"/>
          <w:b/>
          <w:bCs/>
          <w:sz w:val="24"/>
          <w:szCs w:val="24"/>
          <w:lang w:val="it-IT"/>
        </w:rPr>
        <w:t>ambienti di lavoro</w:t>
      </w:r>
      <w:r w:rsidRPr="004E5E62">
        <w:rPr>
          <w:rFonts w:cs="Times New Roman"/>
          <w:b/>
          <w:bCs/>
          <w:sz w:val="24"/>
          <w:szCs w:val="24"/>
          <w:lang w:val="it-IT"/>
        </w:rPr>
        <w:t xml:space="preserve"> non sanitari dove si siano verificati contagi Covid-19 la sanificazione è necessaria</w:t>
      </w:r>
      <w:r>
        <w:rPr>
          <w:rFonts w:cs="Times New Roman"/>
          <w:b/>
          <w:bCs/>
          <w:sz w:val="24"/>
          <w:szCs w:val="24"/>
          <w:lang w:val="it-IT"/>
        </w:rPr>
        <w:t>.</w:t>
      </w:r>
      <w:r>
        <w:rPr>
          <w:rFonts w:cs="Times New Roman"/>
          <w:sz w:val="24"/>
          <w:szCs w:val="24"/>
          <w:lang w:val="it-IT"/>
        </w:rPr>
        <w:t xml:space="preserve"> Per tale circostanza occorrerà rispettare le prescrizioni che le Autorità Sanitarie territorialmente competenti formuleranno attraverso appositi provvedimenti, quali apposita </w:t>
      </w:r>
      <w:r w:rsidRPr="004E5E62">
        <w:rPr>
          <w:rFonts w:cs="Times New Roman"/>
          <w:sz w:val="24"/>
          <w:szCs w:val="24"/>
          <w:lang w:val="it-IT"/>
        </w:rPr>
        <w:t xml:space="preserve">procedura </w:t>
      </w:r>
      <w:r>
        <w:rPr>
          <w:rFonts w:cs="Times New Roman"/>
          <w:sz w:val="24"/>
          <w:szCs w:val="24"/>
          <w:lang w:val="it-IT"/>
        </w:rPr>
        <w:t xml:space="preserve">di sanificazione </w:t>
      </w:r>
      <w:r w:rsidRPr="004E5E62">
        <w:rPr>
          <w:rFonts w:cs="Times New Roman"/>
          <w:sz w:val="24"/>
          <w:szCs w:val="24"/>
          <w:lang w:val="it-IT"/>
        </w:rPr>
        <w:t xml:space="preserve">a cura di </w:t>
      </w:r>
      <w:r w:rsidRPr="00497881">
        <w:rPr>
          <w:rFonts w:cs="Times New Roman"/>
          <w:b/>
          <w:bCs/>
          <w:sz w:val="24"/>
          <w:szCs w:val="24"/>
          <w:lang w:val="it-IT"/>
        </w:rPr>
        <w:t>ditta autorizzata</w:t>
      </w:r>
      <w:r>
        <w:rPr>
          <w:rFonts w:cs="Times New Roman"/>
          <w:sz w:val="24"/>
          <w:szCs w:val="24"/>
          <w:lang w:val="it-IT"/>
        </w:rPr>
        <w:t>.</w:t>
      </w:r>
      <w:r w:rsidRPr="004E5E62">
        <w:rPr>
          <w:rFonts w:cs="Times New Roman"/>
          <w:sz w:val="24"/>
          <w:szCs w:val="24"/>
          <w:lang w:val="it-IT"/>
        </w:rPr>
        <w:t xml:space="preserve"> </w:t>
      </w:r>
    </w:p>
    <w:p w14:paraId="5FA23F6C" w14:textId="77777777" w:rsidR="00FB16F1" w:rsidRPr="00516210" w:rsidRDefault="00FB16F1" w:rsidP="00FB16F1">
      <w:pPr>
        <w:spacing w:before="100" w:beforeAutospacing="1" w:after="100" w:afterAutospacing="1"/>
        <w:jc w:val="both"/>
        <w:rPr>
          <w:rFonts w:cs="Times New Roman"/>
          <w:sz w:val="24"/>
          <w:szCs w:val="24"/>
          <w:lang w:val="it-IT"/>
        </w:rPr>
      </w:pPr>
      <w:r w:rsidRPr="004E5E62">
        <w:rPr>
          <w:b/>
          <w:bCs/>
          <w:sz w:val="24"/>
          <w:szCs w:val="24"/>
          <w:lang w:val="it-IT"/>
        </w:rPr>
        <w:lastRenderedPageBreak/>
        <w:t xml:space="preserve">Se </w:t>
      </w:r>
      <w:r>
        <w:rPr>
          <w:b/>
          <w:bCs/>
          <w:sz w:val="24"/>
          <w:szCs w:val="24"/>
          <w:lang w:val="it-IT"/>
        </w:rPr>
        <w:t xml:space="preserve">l’ambiente di lavoro o </w:t>
      </w:r>
      <w:r w:rsidRPr="004E5E62">
        <w:rPr>
          <w:b/>
          <w:bCs/>
          <w:sz w:val="24"/>
          <w:szCs w:val="24"/>
          <w:lang w:val="it-IT"/>
        </w:rPr>
        <w:t xml:space="preserve">l'azienda non sono occupati da almeno 7-10 giorni, per riaprire l’attività </w:t>
      </w:r>
      <w:r>
        <w:rPr>
          <w:b/>
          <w:bCs/>
          <w:sz w:val="24"/>
          <w:szCs w:val="24"/>
          <w:lang w:val="it-IT"/>
        </w:rPr>
        <w:t xml:space="preserve">lavorativa </w:t>
      </w:r>
      <w:r w:rsidRPr="004E5E62">
        <w:rPr>
          <w:b/>
          <w:bCs/>
          <w:sz w:val="24"/>
          <w:szCs w:val="24"/>
          <w:lang w:val="it-IT"/>
        </w:rPr>
        <w:t xml:space="preserve">a seguito del </w:t>
      </w:r>
      <w:proofErr w:type="spellStart"/>
      <w:r w:rsidRPr="0028771C">
        <w:rPr>
          <w:b/>
          <w:bCs/>
          <w:i/>
          <w:iCs/>
          <w:sz w:val="24"/>
          <w:szCs w:val="24"/>
          <w:lang w:val="it-IT"/>
        </w:rPr>
        <w:t>lockdown</w:t>
      </w:r>
      <w:proofErr w:type="spellEnd"/>
      <w:r w:rsidRPr="004E5E62">
        <w:rPr>
          <w:b/>
          <w:bCs/>
          <w:sz w:val="24"/>
          <w:szCs w:val="24"/>
          <w:lang w:val="it-IT"/>
        </w:rPr>
        <w:t xml:space="preserve"> sarà necessaria </w:t>
      </w:r>
      <w:r>
        <w:rPr>
          <w:b/>
          <w:bCs/>
          <w:sz w:val="24"/>
          <w:szCs w:val="24"/>
          <w:lang w:val="it-IT"/>
        </w:rPr>
        <w:t>esclusivamente</w:t>
      </w:r>
      <w:r w:rsidRPr="004E5E62">
        <w:rPr>
          <w:b/>
          <w:bCs/>
          <w:sz w:val="24"/>
          <w:szCs w:val="24"/>
          <w:lang w:val="it-IT"/>
        </w:rPr>
        <w:t xml:space="preserve"> la normale pulizia ordinaria</w:t>
      </w:r>
      <w:r>
        <w:rPr>
          <w:b/>
          <w:bCs/>
          <w:sz w:val="24"/>
          <w:szCs w:val="24"/>
          <w:lang w:val="it-IT"/>
        </w:rPr>
        <w:t xml:space="preserve"> degli ambienti e delle superfici</w:t>
      </w:r>
      <w:r>
        <w:rPr>
          <w:sz w:val="24"/>
          <w:szCs w:val="24"/>
          <w:lang w:val="it-IT"/>
        </w:rPr>
        <w:t>.</w:t>
      </w:r>
    </w:p>
    <w:p w14:paraId="6E67EFAB" w14:textId="77777777" w:rsidR="00941268" w:rsidRPr="00FB16F1" w:rsidRDefault="00941268" w:rsidP="00941268">
      <w:pPr>
        <w:jc w:val="both"/>
        <w:rPr>
          <w:strike/>
          <w:sz w:val="24"/>
          <w:szCs w:val="24"/>
          <w:lang w:val="it-IT"/>
        </w:rPr>
        <w:sectPr w:rsidR="00941268" w:rsidRPr="00FB16F1" w:rsidSect="003E6177">
          <w:pgSz w:w="11910" w:h="16840"/>
          <w:pgMar w:top="1320" w:right="920" w:bottom="1276" w:left="1276" w:header="720" w:footer="720" w:gutter="0"/>
          <w:pgNumType w:start="1"/>
          <w:cols w:space="720"/>
          <w:noEndnote/>
        </w:sectPr>
      </w:pPr>
    </w:p>
    <w:p w14:paraId="2462605E" w14:textId="77777777" w:rsidR="00941268" w:rsidRPr="004E5E62" w:rsidRDefault="00941268" w:rsidP="00D35FAC">
      <w:pPr>
        <w:pStyle w:val="Titolo1"/>
      </w:pPr>
      <w:bookmarkStart w:id="9" w:name="_Toc41903767"/>
      <w:r w:rsidRPr="004E5E62">
        <w:lastRenderedPageBreak/>
        <w:t>BIBLIOGRAFIA</w:t>
      </w:r>
      <w:bookmarkEnd w:id="9"/>
      <w:r w:rsidR="001862FC" w:rsidRPr="004E5E62">
        <w:t xml:space="preserve"> </w:t>
      </w:r>
    </w:p>
    <w:p w14:paraId="6D17C9B1" w14:textId="77777777" w:rsidR="00941268" w:rsidRPr="004E5E62" w:rsidRDefault="00941268" w:rsidP="00941268">
      <w:pPr>
        <w:pStyle w:val="Corpotesto"/>
        <w:kinsoku w:val="0"/>
        <w:overflowPunct w:val="0"/>
        <w:spacing w:before="3"/>
        <w:ind w:left="0" w:right="5"/>
        <w:jc w:val="both"/>
        <w:rPr>
          <w:sz w:val="24"/>
          <w:szCs w:val="24"/>
        </w:rPr>
      </w:pPr>
    </w:p>
    <w:p w14:paraId="44A17972" w14:textId="77777777" w:rsidR="00941268" w:rsidRPr="004E5E62" w:rsidRDefault="00941268" w:rsidP="00027EC9">
      <w:pPr>
        <w:pStyle w:val="Corpotesto"/>
        <w:numPr>
          <w:ilvl w:val="0"/>
          <w:numId w:val="4"/>
        </w:numPr>
        <w:kinsoku w:val="0"/>
        <w:overflowPunct w:val="0"/>
        <w:spacing w:before="7"/>
        <w:ind w:right="5"/>
        <w:jc w:val="both"/>
        <w:rPr>
          <w:b/>
          <w:bCs/>
          <w:sz w:val="24"/>
          <w:szCs w:val="24"/>
          <w:lang w:val="it-IT"/>
        </w:rPr>
      </w:pPr>
      <w:r w:rsidRPr="004E5E62">
        <w:rPr>
          <w:b/>
          <w:bCs/>
          <w:sz w:val="24"/>
          <w:szCs w:val="24"/>
          <w:lang w:val="it-IT"/>
        </w:rPr>
        <w:t xml:space="preserve">ANMA – Associazione Nazionale Medici d’Azienda e Competenti - COVID-19 - MISURAZIONE DELLA TEMPERATURA ALL’ACCESSO AL LUOGO DI LAVORO </w:t>
      </w:r>
    </w:p>
    <w:p w14:paraId="01BCE4DB" w14:textId="77777777" w:rsidR="00941268" w:rsidRPr="004E5E62" w:rsidRDefault="00941268" w:rsidP="00027EC9">
      <w:pPr>
        <w:pStyle w:val="Corpotesto"/>
        <w:numPr>
          <w:ilvl w:val="0"/>
          <w:numId w:val="4"/>
        </w:numPr>
        <w:kinsoku w:val="0"/>
        <w:overflowPunct w:val="0"/>
        <w:spacing w:before="7"/>
        <w:ind w:right="5"/>
        <w:jc w:val="both"/>
        <w:rPr>
          <w:b/>
          <w:bCs/>
          <w:sz w:val="24"/>
          <w:szCs w:val="24"/>
        </w:rPr>
      </w:pPr>
      <w:proofErr w:type="spellStart"/>
      <w:r w:rsidRPr="004E5E62">
        <w:rPr>
          <w:b/>
          <w:bCs/>
          <w:sz w:val="24"/>
          <w:szCs w:val="24"/>
        </w:rPr>
        <w:t>Circolare</w:t>
      </w:r>
      <w:proofErr w:type="spellEnd"/>
      <w:r w:rsidRPr="004E5E62">
        <w:rPr>
          <w:b/>
          <w:bCs/>
          <w:sz w:val="24"/>
          <w:szCs w:val="24"/>
        </w:rPr>
        <w:t xml:space="preserve"> </w:t>
      </w:r>
      <w:proofErr w:type="spellStart"/>
      <w:r w:rsidRPr="004E5E62">
        <w:rPr>
          <w:b/>
          <w:bCs/>
          <w:sz w:val="24"/>
          <w:szCs w:val="24"/>
        </w:rPr>
        <w:t>Ministero</w:t>
      </w:r>
      <w:proofErr w:type="spellEnd"/>
      <w:r w:rsidRPr="004E5E62">
        <w:rPr>
          <w:b/>
          <w:bCs/>
          <w:sz w:val="24"/>
          <w:szCs w:val="24"/>
        </w:rPr>
        <w:t xml:space="preserve"> </w:t>
      </w:r>
      <w:proofErr w:type="spellStart"/>
      <w:r w:rsidRPr="004E5E62">
        <w:rPr>
          <w:b/>
          <w:bCs/>
          <w:sz w:val="24"/>
          <w:szCs w:val="24"/>
        </w:rPr>
        <w:t>della</w:t>
      </w:r>
      <w:proofErr w:type="spellEnd"/>
      <w:r w:rsidRPr="004E5E62">
        <w:rPr>
          <w:b/>
          <w:bCs/>
          <w:sz w:val="24"/>
          <w:szCs w:val="24"/>
        </w:rPr>
        <w:t xml:space="preserve"> Salute 6360-27/02/2020</w:t>
      </w:r>
    </w:p>
    <w:p w14:paraId="46A46240" w14:textId="77777777" w:rsidR="000526CF" w:rsidRPr="004E5E62" w:rsidRDefault="000526CF" w:rsidP="00027EC9">
      <w:pPr>
        <w:pStyle w:val="Corpotesto"/>
        <w:numPr>
          <w:ilvl w:val="0"/>
          <w:numId w:val="4"/>
        </w:numPr>
        <w:kinsoku w:val="0"/>
        <w:overflowPunct w:val="0"/>
        <w:spacing w:before="7"/>
        <w:ind w:right="5"/>
        <w:jc w:val="both"/>
        <w:rPr>
          <w:b/>
          <w:bCs/>
          <w:sz w:val="24"/>
          <w:szCs w:val="24"/>
        </w:rPr>
      </w:pPr>
      <w:proofErr w:type="spellStart"/>
      <w:r w:rsidRPr="004E5E62">
        <w:rPr>
          <w:b/>
          <w:bCs/>
          <w:sz w:val="24"/>
          <w:szCs w:val="24"/>
        </w:rPr>
        <w:t>Circolare</w:t>
      </w:r>
      <w:proofErr w:type="spellEnd"/>
      <w:r w:rsidRPr="004E5E62">
        <w:rPr>
          <w:b/>
          <w:bCs/>
          <w:sz w:val="24"/>
          <w:szCs w:val="24"/>
        </w:rPr>
        <w:t xml:space="preserve"> </w:t>
      </w:r>
      <w:proofErr w:type="spellStart"/>
      <w:r w:rsidRPr="004E5E62">
        <w:rPr>
          <w:b/>
          <w:bCs/>
          <w:sz w:val="24"/>
          <w:szCs w:val="24"/>
        </w:rPr>
        <w:t>Ministero</w:t>
      </w:r>
      <w:proofErr w:type="spellEnd"/>
      <w:r w:rsidRPr="004E5E62">
        <w:rPr>
          <w:b/>
          <w:bCs/>
          <w:sz w:val="24"/>
          <w:szCs w:val="24"/>
        </w:rPr>
        <w:t xml:space="preserve"> </w:t>
      </w:r>
      <w:proofErr w:type="spellStart"/>
      <w:r w:rsidRPr="004E5E62">
        <w:rPr>
          <w:b/>
          <w:bCs/>
          <w:sz w:val="24"/>
          <w:szCs w:val="24"/>
        </w:rPr>
        <w:t>della</w:t>
      </w:r>
      <w:proofErr w:type="spellEnd"/>
      <w:r w:rsidRPr="004E5E62">
        <w:rPr>
          <w:b/>
          <w:bCs/>
          <w:sz w:val="24"/>
          <w:szCs w:val="24"/>
        </w:rPr>
        <w:t xml:space="preserve"> Salute 5443-22/02/2020</w:t>
      </w:r>
    </w:p>
    <w:p w14:paraId="2B5A100A" w14:textId="77777777" w:rsidR="00027EC9" w:rsidRPr="004E5E62" w:rsidRDefault="00027EC9" w:rsidP="00027EC9">
      <w:pPr>
        <w:pStyle w:val="Corpotesto"/>
        <w:numPr>
          <w:ilvl w:val="0"/>
          <w:numId w:val="4"/>
        </w:numPr>
        <w:kinsoku w:val="0"/>
        <w:overflowPunct w:val="0"/>
        <w:spacing w:before="7"/>
        <w:ind w:right="5"/>
        <w:jc w:val="both"/>
        <w:rPr>
          <w:b/>
          <w:bCs/>
          <w:sz w:val="24"/>
          <w:szCs w:val="24"/>
        </w:rPr>
      </w:pPr>
      <w:proofErr w:type="spellStart"/>
      <w:r w:rsidRPr="004E5E62">
        <w:rPr>
          <w:b/>
          <w:bCs/>
          <w:sz w:val="24"/>
          <w:szCs w:val="24"/>
        </w:rPr>
        <w:t>D.Lgs</w:t>
      </w:r>
      <w:proofErr w:type="spellEnd"/>
      <w:r w:rsidRPr="004E5E62">
        <w:rPr>
          <w:b/>
          <w:bCs/>
          <w:sz w:val="24"/>
          <w:szCs w:val="24"/>
        </w:rPr>
        <w:t xml:space="preserve"> n. 20 del 20.05.20</w:t>
      </w:r>
    </w:p>
    <w:p w14:paraId="3926117F" w14:textId="77777777" w:rsidR="000526CF" w:rsidRPr="004E5E62" w:rsidRDefault="000526CF" w:rsidP="00027EC9">
      <w:pPr>
        <w:pStyle w:val="Corpotesto"/>
        <w:numPr>
          <w:ilvl w:val="0"/>
          <w:numId w:val="4"/>
        </w:numPr>
        <w:kinsoku w:val="0"/>
        <w:overflowPunct w:val="0"/>
        <w:spacing w:before="7"/>
        <w:ind w:right="5"/>
        <w:jc w:val="both"/>
        <w:rPr>
          <w:b/>
          <w:bCs/>
          <w:sz w:val="24"/>
          <w:szCs w:val="24"/>
          <w:lang w:val="it-IT"/>
        </w:rPr>
      </w:pPr>
      <w:r w:rsidRPr="004E5E62">
        <w:rPr>
          <w:b/>
          <w:bCs/>
          <w:sz w:val="24"/>
          <w:szCs w:val="24"/>
          <w:lang w:val="it-IT"/>
        </w:rPr>
        <w:t>Protocollo di regolamentazione delle misure per il contrasto e il contenimento della diffusione del virus Covid-19 in relazione allo svolgimento in sicurezza DEGLI ESERCIZI DI SOMMINISTRAZIONE ALIMENTI E BEVANDE E ATTIVITA’ DA ASPORTO E CONSUMO SUL POSTO</w:t>
      </w:r>
      <w:r w:rsidRPr="004E5E62">
        <w:rPr>
          <w:b/>
          <w:bCs/>
          <w:sz w:val="24"/>
          <w:szCs w:val="24"/>
          <w:lang w:val="it-IT"/>
        </w:rPr>
        <w:br/>
        <w:t xml:space="preserve">in Emilia-Romagna </w:t>
      </w:r>
    </w:p>
    <w:p w14:paraId="047A0204" w14:textId="77777777" w:rsidR="00941268" w:rsidRPr="004E5E62" w:rsidRDefault="00941268" w:rsidP="00027EC9">
      <w:pPr>
        <w:pStyle w:val="Corpotesto"/>
        <w:numPr>
          <w:ilvl w:val="0"/>
          <w:numId w:val="4"/>
        </w:numPr>
        <w:kinsoku w:val="0"/>
        <w:overflowPunct w:val="0"/>
        <w:spacing w:before="7"/>
        <w:ind w:right="5"/>
        <w:jc w:val="both"/>
        <w:rPr>
          <w:b/>
          <w:bCs/>
          <w:sz w:val="24"/>
          <w:szCs w:val="24"/>
          <w:lang w:val="it-IT"/>
        </w:rPr>
      </w:pPr>
      <w:r w:rsidRPr="004E5E62">
        <w:rPr>
          <w:b/>
          <w:bCs/>
          <w:sz w:val="24"/>
          <w:szCs w:val="24"/>
          <w:lang w:val="it-IT"/>
        </w:rPr>
        <w:t>Protocollo n. 1546 del 20.05.2020 Regione Puglia - Dipartimento Promozione Della Salute, Del Benessere Sociale E Dello Sport Per Tutti</w:t>
      </w:r>
    </w:p>
    <w:p w14:paraId="57AC14DD" w14:textId="77777777" w:rsidR="00941268" w:rsidRPr="004E5E62" w:rsidRDefault="00941268" w:rsidP="00027EC9">
      <w:pPr>
        <w:pStyle w:val="Corpotesto"/>
        <w:numPr>
          <w:ilvl w:val="0"/>
          <w:numId w:val="4"/>
        </w:numPr>
        <w:kinsoku w:val="0"/>
        <w:overflowPunct w:val="0"/>
        <w:spacing w:before="7"/>
        <w:ind w:right="5"/>
        <w:jc w:val="both"/>
        <w:rPr>
          <w:b/>
          <w:bCs/>
          <w:sz w:val="24"/>
          <w:szCs w:val="24"/>
        </w:rPr>
      </w:pPr>
      <w:r w:rsidRPr="004E5E62">
        <w:rPr>
          <w:b/>
          <w:bCs/>
          <w:sz w:val="24"/>
          <w:szCs w:val="24"/>
        </w:rPr>
        <w:t xml:space="preserve">COVID-19 and food safety: guidance for food businesses Interim guidance 7 April 2020 </w:t>
      </w:r>
    </w:p>
    <w:p w14:paraId="7FA95213" w14:textId="77777777" w:rsidR="00034415" w:rsidRPr="004E5E62" w:rsidRDefault="00941268" w:rsidP="007A57AA">
      <w:pPr>
        <w:pStyle w:val="Corpotesto"/>
        <w:numPr>
          <w:ilvl w:val="0"/>
          <w:numId w:val="4"/>
        </w:numPr>
        <w:kinsoku w:val="0"/>
        <w:overflowPunct w:val="0"/>
        <w:spacing w:before="7"/>
        <w:ind w:right="5"/>
        <w:jc w:val="both"/>
        <w:rPr>
          <w:sz w:val="24"/>
          <w:szCs w:val="24"/>
        </w:rPr>
      </w:pPr>
      <w:r w:rsidRPr="004E5E62">
        <w:rPr>
          <w:b/>
          <w:bCs/>
          <w:sz w:val="24"/>
          <w:szCs w:val="24"/>
        </w:rPr>
        <w:t xml:space="preserve">Effect of a Surgical Mask on Six Minute Walking Distance - </w:t>
      </w:r>
      <w:hyperlink r:id="rId10" w:history="1">
        <w:r w:rsidRPr="004E5E62">
          <w:rPr>
            <w:b/>
            <w:bCs/>
            <w:sz w:val="24"/>
            <w:szCs w:val="24"/>
          </w:rPr>
          <w:t>E Person</w:t>
        </w:r>
      </w:hyperlink>
      <w:r w:rsidRPr="004E5E62">
        <w:rPr>
          <w:b/>
          <w:bCs/>
          <w:sz w:val="24"/>
          <w:szCs w:val="24"/>
        </w:rPr>
        <w:t xml:space="preserve"> et al. 18 Mar;35(3):264-268.Epub 2018 Fe</w:t>
      </w:r>
    </w:p>
    <w:p w14:paraId="1DBEA368" w14:textId="77777777" w:rsidR="00537138" w:rsidRPr="004E5E62" w:rsidRDefault="00600661" w:rsidP="007A57AA">
      <w:pPr>
        <w:pStyle w:val="Corpotesto"/>
        <w:numPr>
          <w:ilvl w:val="0"/>
          <w:numId w:val="4"/>
        </w:numPr>
        <w:kinsoku w:val="0"/>
        <w:overflowPunct w:val="0"/>
        <w:spacing w:before="7"/>
        <w:ind w:right="5"/>
        <w:jc w:val="both"/>
        <w:rPr>
          <w:sz w:val="24"/>
          <w:szCs w:val="24"/>
          <w:lang w:val="it-IT"/>
        </w:rPr>
      </w:pPr>
      <w:r w:rsidRPr="004E5E62">
        <w:rPr>
          <w:b/>
          <w:bCs/>
          <w:sz w:val="24"/>
          <w:szCs w:val="24"/>
          <w:lang w:val="it-IT"/>
        </w:rPr>
        <w:t xml:space="preserve">DELIBERA DI GIUNTA REGIONALE n. 920 </w:t>
      </w:r>
      <w:proofErr w:type="gramStart"/>
      <w:r w:rsidRPr="004E5E62">
        <w:rPr>
          <w:b/>
          <w:bCs/>
          <w:sz w:val="24"/>
          <w:szCs w:val="24"/>
          <w:lang w:val="it-IT"/>
        </w:rPr>
        <w:t>del  6</w:t>
      </w:r>
      <w:proofErr w:type="gramEnd"/>
      <w:r w:rsidRPr="004E5E62">
        <w:rPr>
          <w:b/>
          <w:bCs/>
          <w:sz w:val="24"/>
          <w:szCs w:val="24"/>
          <w:lang w:val="it-IT"/>
        </w:rPr>
        <w:t>/5/2015 – indirizzi operativi per la pre</w:t>
      </w:r>
      <w:r w:rsidR="00F023ED" w:rsidRPr="004E5E62">
        <w:rPr>
          <w:b/>
          <w:bCs/>
          <w:sz w:val="24"/>
          <w:szCs w:val="24"/>
          <w:lang w:val="it-IT"/>
        </w:rPr>
        <w:t xml:space="preserve">venzione </w:t>
      </w:r>
      <w:r w:rsidRPr="004E5E62">
        <w:rPr>
          <w:b/>
          <w:bCs/>
          <w:sz w:val="24"/>
          <w:szCs w:val="24"/>
          <w:lang w:val="it-IT"/>
        </w:rPr>
        <w:t xml:space="preserve"> e il controllo della legionellosi nelle strutture turistico ricettive e ad uso collettivo della regione puglia. </w:t>
      </w:r>
    </w:p>
    <w:p w14:paraId="358F940A" w14:textId="77777777" w:rsidR="003E6177" w:rsidRPr="003E6177" w:rsidRDefault="003E6177" w:rsidP="003E6177">
      <w:pPr>
        <w:pStyle w:val="Corpotesto"/>
        <w:kinsoku w:val="0"/>
        <w:overflowPunct w:val="0"/>
        <w:spacing w:before="7"/>
        <w:ind w:right="5"/>
        <w:jc w:val="both"/>
        <w:rPr>
          <w:sz w:val="24"/>
          <w:szCs w:val="24"/>
          <w:lang w:val="it-IT"/>
        </w:rPr>
      </w:pPr>
    </w:p>
    <w:sectPr w:rsidR="003E6177" w:rsidRPr="003E6177" w:rsidSect="00034415">
      <w:pgSz w:w="11910" w:h="16840"/>
      <w:pgMar w:top="1580" w:right="920" w:bottom="280" w:left="9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0349E" w14:textId="77777777" w:rsidR="00444158" w:rsidRDefault="00444158" w:rsidP="003E6177">
      <w:r>
        <w:separator/>
      </w:r>
    </w:p>
  </w:endnote>
  <w:endnote w:type="continuationSeparator" w:id="0">
    <w:p w14:paraId="167CA207" w14:textId="77777777" w:rsidR="00444158" w:rsidRDefault="00444158" w:rsidP="003E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345711"/>
      <w:docPartObj>
        <w:docPartGallery w:val="Page Numbers (Bottom of Page)"/>
        <w:docPartUnique/>
      </w:docPartObj>
    </w:sdtPr>
    <w:sdtEndPr/>
    <w:sdtContent>
      <w:p w14:paraId="30BBD605" w14:textId="77777777" w:rsidR="003E6177" w:rsidRDefault="00050E7A">
        <w:pPr>
          <w:pStyle w:val="Pidipagina"/>
          <w:jc w:val="right"/>
        </w:pPr>
        <w:r>
          <w:fldChar w:fldCharType="begin"/>
        </w:r>
        <w:r>
          <w:instrText xml:space="preserve"> PAGE   \* MERGEFORMAT </w:instrText>
        </w:r>
        <w:r>
          <w:fldChar w:fldCharType="separate"/>
        </w:r>
        <w:r w:rsidR="003E6177">
          <w:rPr>
            <w:noProof/>
          </w:rPr>
          <w:t>1</w:t>
        </w:r>
        <w:r>
          <w:rPr>
            <w:noProof/>
          </w:rPr>
          <w:fldChar w:fldCharType="end"/>
        </w:r>
      </w:p>
    </w:sdtContent>
  </w:sdt>
  <w:p w14:paraId="310E448D" w14:textId="77777777" w:rsidR="003E6177" w:rsidRDefault="003E61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A4BB9" w14:textId="77777777" w:rsidR="00444158" w:rsidRDefault="00444158" w:rsidP="003E6177">
      <w:r>
        <w:separator/>
      </w:r>
    </w:p>
  </w:footnote>
  <w:footnote w:type="continuationSeparator" w:id="0">
    <w:p w14:paraId="37DDBA49" w14:textId="77777777" w:rsidR="00444158" w:rsidRDefault="00444158" w:rsidP="003E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52" w:hanging="240"/>
      </w:pPr>
      <w:rPr>
        <w:rFonts w:ascii="Calibri" w:hAnsi="Calibri" w:cs="Calibri"/>
        <w:b/>
        <w:bCs/>
        <w:spacing w:val="-2"/>
        <w:w w:val="100"/>
        <w:sz w:val="24"/>
        <w:szCs w:val="24"/>
      </w:rPr>
    </w:lvl>
    <w:lvl w:ilvl="1">
      <w:start w:val="1"/>
      <w:numFmt w:val="upperLetter"/>
      <w:lvlText w:val="%2)"/>
      <w:lvlJc w:val="left"/>
      <w:pPr>
        <w:ind w:left="932" w:hanging="360"/>
      </w:pPr>
      <w:rPr>
        <w:rFonts w:ascii="Calibri" w:hAnsi="Calibri" w:cs="Calibri"/>
        <w:b w:val="0"/>
        <w:bCs w:val="0"/>
        <w:spacing w:val="-2"/>
        <w:w w:val="100"/>
        <w:sz w:val="22"/>
        <w:szCs w:val="22"/>
      </w:rPr>
    </w:lvl>
    <w:lvl w:ilvl="2">
      <w:numFmt w:val="bullet"/>
      <w:lvlText w:val="•"/>
      <w:lvlJc w:val="left"/>
      <w:pPr>
        <w:ind w:left="1954" w:hanging="360"/>
      </w:pPr>
    </w:lvl>
    <w:lvl w:ilvl="3">
      <w:numFmt w:val="bullet"/>
      <w:lvlText w:val="•"/>
      <w:lvlJc w:val="left"/>
      <w:pPr>
        <w:ind w:left="2968" w:hanging="360"/>
      </w:pPr>
    </w:lvl>
    <w:lvl w:ilvl="4">
      <w:numFmt w:val="bullet"/>
      <w:lvlText w:val="•"/>
      <w:lvlJc w:val="left"/>
      <w:pPr>
        <w:ind w:left="3982" w:hanging="360"/>
      </w:pPr>
    </w:lvl>
    <w:lvl w:ilvl="5">
      <w:numFmt w:val="bullet"/>
      <w:lvlText w:val="•"/>
      <w:lvlJc w:val="left"/>
      <w:pPr>
        <w:ind w:left="4996" w:hanging="360"/>
      </w:pPr>
    </w:lvl>
    <w:lvl w:ilvl="6">
      <w:numFmt w:val="bullet"/>
      <w:lvlText w:val="•"/>
      <w:lvlJc w:val="left"/>
      <w:pPr>
        <w:ind w:left="6011" w:hanging="360"/>
      </w:pPr>
    </w:lvl>
    <w:lvl w:ilvl="7">
      <w:numFmt w:val="bullet"/>
      <w:lvlText w:val="•"/>
      <w:lvlJc w:val="left"/>
      <w:pPr>
        <w:ind w:left="7025" w:hanging="360"/>
      </w:pPr>
    </w:lvl>
    <w:lvl w:ilvl="8">
      <w:numFmt w:val="bullet"/>
      <w:lvlText w:val="•"/>
      <w:lvlJc w:val="left"/>
      <w:pPr>
        <w:ind w:left="8039" w:hanging="360"/>
      </w:pPr>
    </w:lvl>
  </w:abstractNum>
  <w:abstractNum w:abstractNumId="1" w15:restartNumberingAfterBreak="0">
    <w:nsid w:val="0000040E"/>
    <w:multiLevelType w:val="multilevel"/>
    <w:tmpl w:val="00000891"/>
    <w:lvl w:ilvl="0">
      <w:numFmt w:val="bullet"/>
      <w:lvlText w:val=""/>
      <w:lvlJc w:val="left"/>
      <w:pPr>
        <w:ind w:left="1068" w:hanging="360"/>
      </w:pPr>
      <w:rPr>
        <w:rFonts w:ascii="Symbol" w:hAnsi="Symbol"/>
        <w:b w:val="0"/>
        <w:w w:val="100"/>
        <w:sz w:val="22"/>
      </w:rPr>
    </w:lvl>
    <w:lvl w:ilvl="1">
      <w:numFmt w:val="bullet"/>
      <w:lvlText w:val="•"/>
      <w:lvlJc w:val="left"/>
      <w:pPr>
        <w:ind w:left="2010" w:hanging="360"/>
      </w:pPr>
    </w:lvl>
    <w:lvl w:ilvl="2">
      <w:numFmt w:val="bullet"/>
      <w:lvlText w:val="•"/>
      <w:lvlJc w:val="left"/>
      <w:pPr>
        <w:ind w:left="2953" w:hanging="360"/>
      </w:pPr>
    </w:lvl>
    <w:lvl w:ilvl="3">
      <w:numFmt w:val="bullet"/>
      <w:lvlText w:val="•"/>
      <w:lvlJc w:val="left"/>
      <w:pPr>
        <w:ind w:left="3896" w:hanging="360"/>
      </w:pPr>
    </w:lvl>
    <w:lvl w:ilvl="4">
      <w:numFmt w:val="bullet"/>
      <w:lvlText w:val="•"/>
      <w:lvlJc w:val="left"/>
      <w:pPr>
        <w:ind w:left="4839" w:hanging="360"/>
      </w:pPr>
    </w:lvl>
    <w:lvl w:ilvl="5">
      <w:numFmt w:val="bullet"/>
      <w:lvlText w:val="•"/>
      <w:lvlJc w:val="left"/>
      <w:pPr>
        <w:ind w:left="5782" w:hanging="360"/>
      </w:pPr>
    </w:lvl>
    <w:lvl w:ilvl="6">
      <w:numFmt w:val="bullet"/>
      <w:lvlText w:val="•"/>
      <w:lvlJc w:val="left"/>
      <w:pPr>
        <w:ind w:left="6724" w:hanging="360"/>
      </w:pPr>
    </w:lvl>
    <w:lvl w:ilvl="7">
      <w:numFmt w:val="bullet"/>
      <w:lvlText w:val="•"/>
      <w:lvlJc w:val="left"/>
      <w:pPr>
        <w:ind w:left="7667" w:hanging="360"/>
      </w:pPr>
    </w:lvl>
    <w:lvl w:ilvl="8">
      <w:numFmt w:val="bullet"/>
      <w:lvlText w:val="•"/>
      <w:lvlJc w:val="left"/>
      <w:pPr>
        <w:ind w:left="8610" w:hanging="360"/>
      </w:pPr>
    </w:lvl>
  </w:abstractNum>
  <w:abstractNum w:abstractNumId="2" w15:restartNumberingAfterBreak="0">
    <w:nsid w:val="064364F4"/>
    <w:multiLevelType w:val="hybridMultilevel"/>
    <w:tmpl w:val="7624B20C"/>
    <w:lvl w:ilvl="0" w:tplc="04100001">
      <w:start w:val="1"/>
      <w:numFmt w:val="bullet"/>
      <w:lvlText w:val=""/>
      <w:lvlJc w:val="left"/>
      <w:pPr>
        <w:ind w:left="1481" w:hanging="360"/>
      </w:pPr>
      <w:rPr>
        <w:rFonts w:ascii="Symbol" w:hAnsi="Symbol" w:cs="Symbol"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3" w15:restartNumberingAfterBreak="0">
    <w:nsid w:val="0BA159AB"/>
    <w:multiLevelType w:val="multilevel"/>
    <w:tmpl w:val="49DCE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502" w:hanging="360"/>
      </w:pPr>
      <w:rPr>
        <w:rFonts w:hint="default"/>
        <w:b w:val="0"/>
        <w:bCs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904E1"/>
    <w:multiLevelType w:val="hybridMultilevel"/>
    <w:tmpl w:val="B80ADF42"/>
    <w:lvl w:ilvl="0" w:tplc="D02EF970">
      <w:start w:val="1"/>
      <w:numFmt w:val="bullet"/>
      <w:lvlText w:val="-"/>
      <w:lvlJc w:val="left"/>
      <w:pPr>
        <w:ind w:left="1481" w:hanging="360"/>
      </w:pPr>
      <w:rPr>
        <w:rFonts w:ascii="Calibri" w:eastAsiaTheme="minorHAnsi" w:hAnsi="Calibri" w:cs="Calibri"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5" w15:restartNumberingAfterBreak="0">
    <w:nsid w:val="2D5314E6"/>
    <w:multiLevelType w:val="hybridMultilevel"/>
    <w:tmpl w:val="4B9AD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FA4023"/>
    <w:multiLevelType w:val="hybridMultilevel"/>
    <w:tmpl w:val="02C6B90A"/>
    <w:lvl w:ilvl="0" w:tplc="74A0C33A">
      <w:start w:val="1"/>
      <w:numFmt w:val="low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F83027"/>
    <w:multiLevelType w:val="hybridMultilevel"/>
    <w:tmpl w:val="279E30E0"/>
    <w:lvl w:ilvl="0" w:tplc="0410000F">
      <w:start w:val="1"/>
      <w:numFmt w:val="decimal"/>
      <w:lvlText w:val="%1."/>
      <w:lvlJc w:val="left"/>
      <w:pPr>
        <w:ind w:left="932" w:hanging="360"/>
      </w:p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8" w15:restartNumberingAfterBreak="0">
    <w:nsid w:val="3816553F"/>
    <w:multiLevelType w:val="hybridMultilevel"/>
    <w:tmpl w:val="51966230"/>
    <w:lvl w:ilvl="0" w:tplc="83889038">
      <w:numFmt w:val="bullet"/>
      <w:lvlText w:val=""/>
      <w:lvlJc w:val="left"/>
      <w:pPr>
        <w:ind w:left="716" w:hanging="504"/>
      </w:pPr>
      <w:rPr>
        <w:rFonts w:ascii="Symbol" w:eastAsia="Times New Roman" w:hAnsi="Symbol" w:hint="default"/>
      </w:rPr>
    </w:lvl>
    <w:lvl w:ilvl="1" w:tplc="04100003" w:tentative="1">
      <w:start w:val="1"/>
      <w:numFmt w:val="bullet"/>
      <w:lvlText w:val="o"/>
      <w:lvlJc w:val="left"/>
      <w:pPr>
        <w:ind w:left="1292" w:hanging="360"/>
      </w:pPr>
      <w:rPr>
        <w:rFonts w:ascii="Courier New" w:hAnsi="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9" w15:restartNumberingAfterBreak="0">
    <w:nsid w:val="3EBD0A74"/>
    <w:multiLevelType w:val="multilevel"/>
    <w:tmpl w:val="6024A9DE"/>
    <w:lvl w:ilvl="0">
      <w:start w:val="6"/>
      <w:numFmt w:val="decimal"/>
      <w:lvlText w:val="%1"/>
      <w:lvlJc w:val="left"/>
      <w:pPr>
        <w:ind w:left="604" w:hanging="392"/>
      </w:pPr>
      <w:rPr>
        <w:rFonts w:cs="Times New Roman"/>
      </w:rPr>
    </w:lvl>
    <w:lvl w:ilvl="1">
      <w:start w:val="1"/>
      <w:numFmt w:val="decimal"/>
      <w:lvlText w:val="%1.%2."/>
      <w:lvlJc w:val="left"/>
      <w:pPr>
        <w:ind w:left="604" w:hanging="392"/>
      </w:pPr>
      <w:rPr>
        <w:rFonts w:ascii="Calibri" w:hAnsi="Calibri" w:cs="Calibri"/>
        <w:b/>
        <w:bCs/>
        <w:w w:val="100"/>
        <w:sz w:val="22"/>
        <w:szCs w:val="22"/>
      </w:rPr>
    </w:lvl>
    <w:lvl w:ilvl="2">
      <w:start w:val="1"/>
      <w:numFmt w:val="decimal"/>
      <w:lvlText w:val="%3."/>
      <w:lvlJc w:val="left"/>
      <w:pPr>
        <w:ind w:left="932" w:hanging="360"/>
      </w:pPr>
      <w:rPr>
        <w:rFonts w:hint="default"/>
        <w:b w:val="0"/>
        <w:w w:val="100"/>
        <w:sz w:val="20"/>
      </w:rPr>
    </w:lvl>
    <w:lvl w:ilvl="3">
      <w:numFmt w:val="bullet"/>
      <w:lvlText w:val="•"/>
      <w:lvlJc w:val="left"/>
      <w:pPr>
        <w:ind w:left="2968" w:hanging="360"/>
      </w:pPr>
    </w:lvl>
    <w:lvl w:ilvl="4">
      <w:numFmt w:val="bullet"/>
      <w:lvlText w:val="•"/>
      <w:lvlJc w:val="left"/>
      <w:pPr>
        <w:ind w:left="3982" w:hanging="360"/>
      </w:pPr>
    </w:lvl>
    <w:lvl w:ilvl="5">
      <w:numFmt w:val="bullet"/>
      <w:lvlText w:val="•"/>
      <w:lvlJc w:val="left"/>
      <w:pPr>
        <w:ind w:left="4996" w:hanging="360"/>
      </w:pPr>
    </w:lvl>
    <w:lvl w:ilvl="6">
      <w:numFmt w:val="bullet"/>
      <w:lvlText w:val="•"/>
      <w:lvlJc w:val="left"/>
      <w:pPr>
        <w:ind w:left="6011" w:hanging="360"/>
      </w:pPr>
    </w:lvl>
    <w:lvl w:ilvl="7">
      <w:numFmt w:val="bullet"/>
      <w:lvlText w:val="•"/>
      <w:lvlJc w:val="left"/>
      <w:pPr>
        <w:ind w:left="7025" w:hanging="360"/>
      </w:pPr>
    </w:lvl>
    <w:lvl w:ilvl="8">
      <w:numFmt w:val="bullet"/>
      <w:lvlText w:val="•"/>
      <w:lvlJc w:val="left"/>
      <w:pPr>
        <w:ind w:left="8039" w:hanging="360"/>
      </w:pPr>
    </w:lvl>
  </w:abstractNum>
  <w:abstractNum w:abstractNumId="10" w15:restartNumberingAfterBreak="0">
    <w:nsid w:val="430B2F84"/>
    <w:multiLevelType w:val="multilevel"/>
    <w:tmpl w:val="0AE6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0498E"/>
    <w:multiLevelType w:val="hybridMultilevel"/>
    <w:tmpl w:val="3A727F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A75CAD"/>
    <w:multiLevelType w:val="hybridMultilevel"/>
    <w:tmpl w:val="5E346ED2"/>
    <w:lvl w:ilvl="0" w:tplc="0410000F">
      <w:start w:val="1"/>
      <w:numFmt w:val="decimal"/>
      <w:lvlText w:val="%1."/>
      <w:lvlJc w:val="left"/>
      <w:pPr>
        <w:ind w:left="1481" w:hanging="360"/>
      </w:pPr>
      <w:rPr>
        <w:rFonts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13" w15:restartNumberingAfterBreak="0">
    <w:nsid w:val="4EB009C1"/>
    <w:multiLevelType w:val="hybridMultilevel"/>
    <w:tmpl w:val="02C6B90A"/>
    <w:lvl w:ilvl="0" w:tplc="74A0C33A">
      <w:start w:val="1"/>
      <w:numFmt w:val="low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3A49AA"/>
    <w:multiLevelType w:val="hybridMultilevel"/>
    <w:tmpl w:val="88D83C72"/>
    <w:lvl w:ilvl="0" w:tplc="D02EF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840849"/>
    <w:multiLevelType w:val="hybridMultilevel"/>
    <w:tmpl w:val="1DCC9B42"/>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15:restartNumberingAfterBreak="0">
    <w:nsid w:val="60F27241"/>
    <w:multiLevelType w:val="hybridMultilevel"/>
    <w:tmpl w:val="0CCAEA6E"/>
    <w:lvl w:ilvl="0" w:tplc="0410000B">
      <w:start w:val="1"/>
      <w:numFmt w:val="bullet"/>
      <w:lvlText w:val=""/>
      <w:lvlJc w:val="left"/>
      <w:pPr>
        <w:ind w:left="1481" w:hanging="360"/>
      </w:pPr>
      <w:rPr>
        <w:rFonts w:ascii="Wingdings" w:hAnsi="Wingdings"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17" w15:restartNumberingAfterBreak="0">
    <w:nsid w:val="61C04580"/>
    <w:multiLevelType w:val="multilevel"/>
    <w:tmpl w:val="EE2E239A"/>
    <w:lvl w:ilvl="0">
      <w:start w:val="1"/>
      <w:numFmt w:val="decimal"/>
      <w:lvlText w:val="%1."/>
      <w:lvlJc w:val="left"/>
      <w:pPr>
        <w:ind w:left="452" w:hanging="240"/>
      </w:pPr>
      <w:rPr>
        <w:rFonts w:ascii="Calibri" w:hAnsi="Calibri" w:cs="Calibri"/>
        <w:b/>
        <w:bCs/>
        <w:spacing w:val="-2"/>
        <w:w w:val="100"/>
        <w:sz w:val="24"/>
        <w:szCs w:val="24"/>
      </w:rPr>
    </w:lvl>
    <w:lvl w:ilvl="1">
      <w:start w:val="1"/>
      <w:numFmt w:val="bullet"/>
      <w:lvlText w:val=""/>
      <w:lvlJc w:val="left"/>
      <w:pPr>
        <w:ind w:left="720" w:hanging="360"/>
      </w:pPr>
      <w:rPr>
        <w:rFonts w:ascii="Symbol" w:hAnsi="Symbol" w:cs="Symbol" w:hint="default"/>
        <w:b w:val="0"/>
        <w:w w:val="100"/>
        <w:sz w:val="22"/>
      </w:rPr>
    </w:lvl>
    <w:lvl w:ilvl="2">
      <w:numFmt w:val="bullet"/>
      <w:lvlText w:val="•"/>
      <w:lvlJc w:val="left"/>
      <w:pPr>
        <w:ind w:left="1954" w:hanging="360"/>
      </w:pPr>
    </w:lvl>
    <w:lvl w:ilvl="3">
      <w:numFmt w:val="bullet"/>
      <w:lvlText w:val="•"/>
      <w:lvlJc w:val="left"/>
      <w:pPr>
        <w:ind w:left="2968" w:hanging="360"/>
      </w:pPr>
    </w:lvl>
    <w:lvl w:ilvl="4">
      <w:numFmt w:val="bullet"/>
      <w:lvlText w:val="•"/>
      <w:lvlJc w:val="left"/>
      <w:pPr>
        <w:ind w:left="3982" w:hanging="360"/>
      </w:pPr>
    </w:lvl>
    <w:lvl w:ilvl="5">
      <w:numFmt w:val="bullet"/>
      <w:lvlText w:val="•"/>
      <w:lvlJc w:val="left"/>
      <w:pPr>
        <w:ind w:left="4996" w:hanging="360"/>
      </w:pPr>
    </w:lvl>
    <w:lvl w:ilvl="6">
      <w:numFmt w:val="bullet"/>
      <w:lvlText w:val="•"/>
      <w:lvlJc w:val="left"/>
      <w:pPr>
        <w:ind w:left="6011" w:hanging="360"/>
      </w:pPr>
    </w:lvl>
    <w:lvl w:ilvl="7">
      <w:numFmt w:val="bullet"/>
      <w:lvlText w:val="•"/>
      <w:lvlJc w:val="left"/>
      <w:pPr>
        <w:ind w:left="7025" w:hanging="360"/>
      </w:pPr>
    </w:lvl>
    <w:lvl w:ilvl="8">
      <w:numFmt w:val="bullet"/>
      <w:lvlText w:val="•"/>
      <w:lvlJc w:val="left"/>
      <w:pPr>
        <w:ind w:left="8039" w:hanging="360"/>
      </w:pPr>
    </w:lvl>
  </w:abstractNum>
  <w:abstractNum w:abstractNumId="18" w15:restartNumberingAfterBreak="0">
    <w:nsid w:val="6B112FD1"/>
    <w:multiLevelType w:val="hybridMultilevel"/>
    <w:tmpl w:val="8798400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175517"/>
    <w:multiLevelType w:val="hybridMultilevel"/>
    <w:tmpl w:val="590E09AC"/>
    <w:lvl w:ilvl="0" w:tplc="D02EF970">
      <w:start w:val="1"/>
      <w:numFmt w:val="bullet"/>
      <w:lvlText w:val="-"/>
      <w:lvlJc w:val="left"/>
      <w:pPr>
        <w:ind w:left="770" w:hanging="360"/>
      </w:pPr>
      <w:rPr>
        <w:rFonts w:ascii="Calibri" w:eastAsiaTheme="minorHAnsi" w:hAnsi="Calibri" w:cs="Calibri"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0" w15:restartNumberingAfterBreak="0">
    <w:nsid w:val="71DA06D4"/>
    <w:multiLevelType w:val="hybridMultilevel"/>
    <w:tmpl w:val="6AAE2B0A"/>
    <w:lvl w:ilvl="0" w:tplc="D02EF970">
      <w:start w:val="1"/>
      <w:numFmt w:val="bullet"/>
      <w:lvlText w:val="-"/>
      <w:lvlJc w:val="left"/>
      <w:pPr>
        <w:ind w:left="932" w:hanging="360"/>
      </w:pPr>
      <w:rPr>
        <w:rFonts w:ascii="Calibri" w:eastAsiaTheme="minorHAnsi" w:hAnsi="Calibri" w:cs="Calibri"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21" w15:restartNumberingAfterBreak="0">
    <w:nsid w:val="720B5C82"/>
    <w:multiLevelType w:val="hybridMultilevel"/>
    <w:tmpl w:val="569C01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7008BF"/>
    <w:multiLevelType w:val="hybridMultilevel"/>
    <w:tmpl w:val="92624E6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7428F0"/>
    <w:multiLevelType w:val="hybridMultilevel"/>
    <w:tmpl w:val="78D4C28E"/>
    <w:lvl w:ilvl="0" w:tplc="4AC6DFE2">
      <w:start w:val="1"/>
      <w:numFmt w:val="decimal"/>
      <w:lvlText w:val="%1."/>
      <w:lvlJc w:val="left"/>
      <w:pPr>
        <w:ind w:left="572" w:hanging="360"/>
      </w:pPr>
      <w:rPr>
        <w:rFonts w:hint="default"/>
        <w:color w:val="0070C0"/>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24" w15:restartNumberingAfterBreak="0">
    <w:nsid w:val="762248D4"/>
    <w:multiLevelType w:val="hybridMultilevel"/>
    <w:tmpl w:val="505C5DD4"/>
    <w:lvl w:ilvl="0" w:tplc="D02EF970">
      <w:start w:val="1"/>
      <w:numFmt w:val="bullet"/>
      <w:lvlText w:val="-"/>
      <w:lvlJc w:val="left"/>
      <w:pPr>
        <w:ind w:left="1481" w:hanging="360"/>
      </w:pPr>
      <w:rPr>
        <w:rFonts w:ascii="Calibri" w:eastAsiaTheme="minorHAnsi" w:hAnsi="Calibri" w:cs="Calibri"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25" w15:restartNumberingAfterBreak="0">
    <w:nsid w:val="79CA09BF"/>
    <w:multiLevelType w:val="multilevel"/>
    <w:tmpl w:val="0BD2FD5E"/>
    <w:lvl w:ilvl="0">
      <w:start w:val="6"/>
      <w:numFmt w:val="decimal"/>
      <w:lvlText w:val="%1"/>
      <w:lvlJc w:val="left"/>
      <w:pPr>
        <w:ind w:left="604" w:hanging="392"/>
      </w:pPr>
      <w:rPr>
        <w:rFonts w:cs="Times New Roman"/>
      </w:rPr>
    </w:lvl>
    <w:lvl w:ilvl="1">
      <w:start w:val="1"/>
      <w:numFmt w:val="decimal"/>
      <w:lvlText w:val="%1.%2."/>
      <w:lvlJc w:val="left"/>
      <w:pPr>
        <w:ind w:left="604" w:hanging="392"/>
      </w:pPr>
      <w:rPr>
        <w:rFonts w:ascii="Calibri" w:hAnsi="Calibri" w:cs="Calibri"/>
        <w:b/>
        <w:bCs/>
        <w:w w:val="100"/>
        <w:sz w:val="22"/>
        <w:szCs w:val="22"/>
      </w:rPr>
    </w:lvl>
    <w:lvl w:ilvl="2">
      <w:start w:val="1"/>
      <w:numFmt w:val="bullet"/>
      <w:lvlText w:val="-"/>
      <w:lvlJc w:val="left"/>
      <w:pPr>
        <w:ind w:left="932" w:hanging="360"/>
      </w:pPr>
      <w:rPr>
        <w:rFonts w:ascii="Calibri" w:eastAsiaTheme="minorHAnsi" w:hAnsi="Calibri" w:cs="Calibri" w:hint="default"/>
        <w:b w:val="0"/>
        <w:w w:val="100"/>
        <w:sz w:val="20"/>
      </w:rPr>
    </w:lvl>
    <w:lvl w:ilvl="3">
      <w:numFmt w:val="bullet"/>
      <w:lvlText w:val="•"/>
      <w:lvlJc w:val="left"/>
      <w:pPr>
        <w:ind w:left="2968" w:hanging="360"/>
      </w:pPr>
    </w:lvl>
    <w:lvl w:ilvl="4">
      <w:numFmt w:val="bullet"/>
      <w:lvlText w:val="•"/>
      <w:lvlJc w:val="left"/>
      <w:pPr>
        <w:ind w:left="3982" w:hanging="360"/>
      </w:pPr>
    </w:lvl>
    <w:lvl w:ilvl="5">
      <w:numFmt w:val="bullet"/>
      <w:lvlText w:val="•"/>
      <w:lvlJc w:val="left"/>
      <w:pPr>
        <w:ind w:left="4996" w:hanging="360"/>
      </w:pPr>
    </w:lvl>
    <w:lvl w:ilvl="6">
      <w:numFmt w:val="bullet"/>
      <w:lvlText w:val="•"/>
      <w:lvlJc w:val="left"/>
      <w:pPr>
        <w:ind w:left="6011" w:hanging="360"/>
      </w:pPr>
    </w:lvl>
    <w:lvl w:ilvl="7">
      <w:numFmt w:val="bullet"/>
      <w:lvlText w:val="•"/>
      <w:lvlJc w:val="left"/>
      <w:pPr>
        <w:ind w:left="7025" w:hanging="360"/>
      </w:pPr>
    </w:lvl>
    <w:lvl w:ilvl="8">
      <w:numFmt w:val="bullet"/>
      <w:lvlText w:val="•"/>
      <w:lvlJc w:val="left"/>
      <w:pPr>
        <w:ind w:left="8039" w:hanging="360"/>
      </w:pPr>
    </w:lvl>
  </w:abstractNum>
  <w:abstractNum w:abstractNumId="26" w15:restartNumberingAfterBreak="0">
    <w:nsid w:val="7DCD66D1"/>
    <w:multiLevelType w:val="hybridMultilevel"/>
    <w:tmpl w:val="803AD5BE"/>
    <w:lvl w:ilvl="0" w:tplc="04100001">
      <w:start w:val="1"/>
      <w:numFmt w:val="bullet"/>
      <w:lvlText w:val=""/>
      <w:lvlJc w:val="left"/>
      <w:pPr>
        <w:ind w:left="720" w:hanging="360"/>
      </w:pPr>
      <w:rPr>
        <w:rFonts w:ascii="Symbol" w:hAnsi="Symbol" w:cs="Symbol" w:hint="default"/>
        <w:i/>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4"/>
  </w:num>
  <w:num w:numId="5">
    <w:abstractNumId w:val="22"/>
  </w:num>
  <w:num w:numId="6">
    <w:abstractNumId w:val="25"/>
  </w:num>
  <w:num w:numId="7">
    <w:abstractNumId w:val="3"/>
  </w:num>
  <w:num w:numId="8">
    <w:abstractNumId w:val="21"/>
  </w:num>
  <w:num w:numId="9">
    <w:abstractNumId w:val="26"/>
  </w:num>
  <w:num w:numId="10">
    <w:abstractNumId w:val="18"/>
  </w:num>
  <w:num w:numId="11">
    <w:abstractNumId w:val="17"/>
  </w:num>
  <w:num w:numId="12">
    <w:abstractNumId w:val="15"/>
  </w:num>
  <w:num w:numId="13">
    <w:abstractNumId w:val="19"/>
  </w:num>
  <w:num w:numId="14">
    <w:abstractNumId w:val="9"/>
  </w:num>
  <w:num w:numId="15">
    <w:abstractNumId w:val="10"/>
  </w:num>
  <w:num w:numId="16">
    <w:abstractNumId w:val="23"/>
  </w:num>
  <w:num w:numId="17">
    <w:abstractNumId w:val="16"/>
  </w:num>
  <w:num w:numId="18">
    <w:abstractNumId w:val="4"/>
  </w:num>
  <w:num w:numId="19">
    <w:abstractNumId w:val="12"/>
  </w:num>
  <w:num w:numId="20">
    <w:abstractNumId w:val="24"/>
  </w:num>
  <w:num w:numId="21">
    <w:abstractNumId w:val="2"/>
  </w:num>
  <w:num w:numId="22">
    <w:abstractNumId w:val="20"/>
  </w:num>
  <w:num w:numId="23">
    <w:abstractNumId w:val="7"/>
  </w:num>
  <w:num w:numId="24">
    <w:abstractNumId w:val="5"/>
  </w:num>
  <w:num w:numId="25">
    <w:abstractNumId w:val="11"/>
  </w:num>
  <w:num w:numId="26">
    <w:abstractNumId w:val="6"/>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68"/>
    <w:rsid w:val="00004A8B"/>
    <w:rsid w:val="00027EC9"/>
    <w:rsid w:val="00034415"/>
    <w:rsid w:val="00050E7A"/>
    <w:rsid w:val="000526CF"/>
    <w:rsid w:val="00057E1A"/>
    <w:rsid w:val="000A2E0E"/>
    <w:rsid w:val="000E2FF2"/>
    <w:rsid w:val="000F1B68"/>
    <w:rsid w:val="001623CD"/>
    <w:rsid w:val="00177295"/>
    <w:rsid w:val="001862FC"/>
    <w:rsid w:val="002018D7"/>
    <w:rsid w:val="00216682"/>
    <w:rsid w:val="00241861"/>
    <w:rsid w:val="002457F9"/>
    <w:rsid w:val="00245B8A"/>
    <w:rsid w:val="00257A83"/>
    <w:rsid w:val="0026121E"/>
    <w:rsid w:val="00264629"/>
    <w:rsid w:val="00272D8F"/>
    <w:rsid w:val="00281838"/>
    <w:rsid w:val="002E3A9B"/>
    <w:rsid w:val="00341E31"/>
    <w:rsid w:val="0034756B"/>
    <w:rsid w:val="00350B89"/>
    <w:rsid w:val="00372D60"/>
    <w:rsid w:val="0039503C"/>
    <w:rsid w:val="003E6177"/>
    <w:rsid w:val="004133FF"/>
    <w:rsid w:val="004272B4"/>
    <w:rsid w:val="00433E5E"/>
    <w:rsid w:val="00444158"/>
    <w:rsid w:val="00450FDE"/>
    <w:rsid w:val="004D5BDC"/>
    <w:rsid w:val="004E5E62"/>
    <w:rsid w:val="00537138"/>
    <w:rsid w:val="00551BE3"/>
    <w:rsid w:val="00553B4A"/>
    <w:rsid w:val="005D2F89"/>
    <w:rsid w:val="00600661"/>
    <w:rsid w:val="00604730"/>
    <w:rsid w:val="0062134E"/>
    <w:rsid w:val="00685325"/>
    <w:rsid w:val="006F6979"/>
    <w:rsid w:val="00706550"/>
    <w:rsid w:val="00721172"/>
    <w:rsid w:val="0074633C"/>
    <w:rsid w:val="00782F8F"/>
    <w:rsid w:val="007C679A"/>
    <w:rsid w:val="007F0F7B"/>
    <w:rsid w:val="00853493"/>
    <w:rsid w:val="00855D2E"/>
    <w:rsid w:val="00857D22"/>
    <w:rsid w:val="008B1D86"/>
    <w:rsid w:val="008C2ED5"/>
    <w:rsid w:val="008C7188"/>
    <w:rsid w:val="009051CA"/>
    <w:rsid w:val="00941268"/>
    <w:rsid w:val="00956F53"/>
    <w:rsid w:val="00991355"/>
    <w:rsid w:val="009C1D20"/>
    <w:rsid w:val="009E3B08"/>
    <w:rsid w:val="00A27B01"/>
    <w:rsid w:val="00A6039E"/>
    <w:rsid w:val="00A950CA"/>
    <w:rsid w:val="00AC156B"/>
    <w:rsid w:val="00B01556"/>
    <w:rsid w:val="00B16E11"/>
    <w:rsid w:val="00B24C86"/>
    <w:rsid w:val="00B51BBD"/>
    <w:rsid w:val="00B5640E"/>
    <w:rsid w:val="00B87E10"/>
    <w:rsid w:val="00BD6A6C"/>
    <w:rsid w:val="00BF2298"/>
    <w:rsid w:val="00C10DFB"/>
    <w:rsid w:val="00C64C09"/>
    <w:rsid w:val="00C943FB"/>
    <w:rsid w:val="00CD6B26"/>
    <w:rsid w:val="00D35FAC"/>
    <w:rsid w:val="00D405E2"/>
    <w:rsid w:val="00D45A12"/>
    <w:rsid w:val="00D84694"/>
    <w:rsid w:val="00D91CEF"/>
    <w:rsid w:val="00DE45FD"/>
    <w:rsid w:val="00DE48F6"/>
    <w:rsid w:val="00E0314B"/>
    <w:rsid w:val="00E74F63"/>
    <w:rsid w:val="00E85788"/>
    <w:rsid w:val="00E916CF"/>
    <w:rsid w:val="00E920B1"/>
    <w:rsid w:val="00F023ED"/>
    <w:rsid w:val="00F32B26"/>
    <w:rsid w:val="00F358E4"/>
    <w:rsid w:val="00F4480E"/>
    <w:rsid w:val="00F81FC3"/>
    <w:rsid w:val="00FA3F6D"/>
    <w:rsid w:val="00FB16F1"/>
    <w:rsid w:val="00FB4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EFC2"/>
  <w15:docId w15:val="{7C1457F5-C876-E742-B099-5E094435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FAC"/>
  </w:style>
  <w:style w:type="paragraph" w:styleId="Titolo1">
    <w:name w:val="heading 1"/>
    <w:basedOn w:val="Normale"/>
    <w:next w:val="Normale"/>
    <w:link w:val="Titolo1Carattere"/>
    <w:uiPriority w:val="9"/>
    <w:qFormat/>
    <w:rsid w:val="00D35FAC"/>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Titolo2">
    <w:name w:val="heading 2"/>
    <w:basedOn w:val="Normale"/>
    <w:next w:val="Normale"/>
    <w:link w:val="Titolo2Carattere"/>
    <w:uiPriority w:val="9"/>
    <w:unhideWhenUsed/>
    <w:qFormat/>
    <w:rsid w:val="00D35FAC"/>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Titolo3">
    <w:name w:val="heading 3"/>
    <w:basedOn w:val="Normale"/>
    <w:next w:val="Normale"/>
    <w:link w:val="Titolo3Carattere"/>
    <w:uiPriority w:val="9"/>
    <w:unhideWhenUsed/>
    <w:qFormat/>
    <w:rsid w:val="00D35FAC"/>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Titolo4">
    <w:name w:val="heading 4"/>
    <w:basedOn w:val="Normale"/>
    <w:next w:val="Normale"/>
    <w:link w:val="Titolo4Carattere"/>
    <w:uiPriority w:val="9"/>
    <w:semiHidden/>
    <w:unhideWhenUsed/>
    <w:qFormat/>
    <w:rsid w:val="00D35FAC"/>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Titolo5">
    <w:name w:val="heading 5"/>
    <w:basedOn w:val="Normale"/>
    <w:next w:val="Normale"/>
    <w:link w:val="Titolo5Carattere"/>
    <w:uiPriority w:val="9"/>
    <w:semiHidden/>
    <w:unhideWhenUsed/>
    <w:qFormat/>
    <w:rsid w:val="00D35FAC"/>
    <w:pPr>
      <w:spacing w:before="200" w:after="80"/>
      <w:ind w:firstLine="0"/>
      <w:outlineLvl w:val="4"/>
    </w:pPr>
    <w:rPr>
      <w:rFonts w:asciiTheme="majorHAnsi" w:eastAsiaTheme="majorEastAsia" w:hAnsiTheme="majorHAnsi" w:cstheme="majorBidi"/>
      <w:color w:val="4472C4" w:themeColor="accent1"/>
    </w:rPr>
  </w:style>
  <w:style w:type="paragraph" w:styleId="Titolo6">
    <w:name w:val="heading 6"/>
    <w:basedOn w:val="Normale"/>
    <w:next w:val="Normale"/>
    <w:link w:val="Titolo6Carattere"/>
    <w:uiPriority w:val="9"/>
    <w:semiHidden/>
    <w:unhideWhenUsed/>
    <w:qFormat/>
    <w:rsid w:val="00D35FAC"/>
    <w:pPr>
      <w:spacing w:before="280" w:after="100"/>
      <w:ind w:firstLine="0"/>
      <w:outlineLvl w:val="5"/>
    </w:pPr>
    <w:rPr>
      <w:rFonts w:asciiTheme="majorHAnsi" w:eastAsiaTheme="majorEastAsia" w:hAnsiTheme="majorHAnsi" w:cstheme="majorBidi"/>
      <w:i/>
      <w:iCs/>
      <w:color w:val="4472C4" w:themeColor="accent1"/>
    </w:rPr>
  </w:style>
  <w:style w:type="paragraph" w:styleId="Titolo7">
    <w:name w:val="heading 7"/>
    <w:basedOn w:val="Normale"/>
    <w:next w:val="Normale"/>
    <w:link w:val="Titolo7Carattere"/>
    <w:uiPriority w:val="9"/>
    <w:semiHidden/>
    <w:unhideWhenUsed/>
    <w:qFormat/>
    <w:rsid w:val="00D35FAC"/>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Titolo8">
    <w:name w:val="heading 8"/>
    <w:basedOn w:val="Normale"/>
    <w:next w:val="Normale"/>
    <w:link w:val="Titolo8Carattere"/>
    <w:uiPriority w:val="9"/>
    <w:semiHidden/>
    <w:unhideWhenUsed/>
    <w:qFormat/>
    <w:rsid w:val="00D35FAC"/>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Titolo9">
    <w:name w:val="heading 9"/>
    <w:basedOn w:val="Normale"/>
    <w:next w:val="Normale"/>
    <w:link w:val="Titolo9Carattere"/>
    <w:uiPriority w:val="9"/>
    <w:semiHidden/>
    <w:unhideWhenUsed/>
    <w:qFormat/>
    <w:rsid w:val="00D35FAC"/>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5FAC"/>
    <w:rPr>
      <w:rFonts w:asciiTheme="majorHAnsi" w:eastAsiaTheme="majorEastAsia" w:hAnsiTheme="majorHAnsi" w:cstheme="majorBidi"/>
      <w:b/>
      <w:bCs/>
      <w:color w:val="2F5496" w:themeColor="accent1" w:themeShade="BF"/>
      <w:sz w:val="24"/>
      <w:szCs w:val="24"/>
    </w:rPr>
  </w:style>
  <w:style w:type="character" w:customStyle="1" w:styleId="Titolo2Carattere">
    <w:name w:val="Titolo 2 Carattere"/>
    <w:basedOn w:val="Carpredefinitoparagrafo"/>
    <w:link w:val="Titolo2"/>
    <w:uiPriority w:val="9"/>
    <w:rsid w:val="00D35FAC"/>
    <w:rPr>
      <w:rFonts w:asciiTheme="majorHAnsi" w:eastAsiaTheme="majorEastAsia" w:hAnsiTheme="majorHAnsi" w:cstheme="majorBidi"/>
      <w:color w:val="2F5496" w:themeColor="accent1" w:themeShade="BF"/>
      <w:sz w:val="24"/>
      <w:szCs w:val="24"/>
    </w:rPr>
  </w:style>
  <w:style w:type="character" w:customStyle="1" w:styleId="Titolo3Carattere">
    <w:name w:val="Titolo 3 Carattere"/>
    <w:basedOn w:val="Carpredefinitoparagrafo"/>
    <w:link w:val="Titolo3"/>
    <w:uiPriority w:val="9"/>
    <w:rsid w:val="00D35FAC"/>
    <w:rPr>
      <w:rFonts w:asciiTheme="majorHAnsi" w:eastAsiaTheme="majorEastAsia" w:hAnsiTheme="majorHAnsi" w:cstheme="majorBidi"/>
      <w:color w:val="4472C4" w:themeColor="accent1"/>
      <w:sz w:val="24"/>
      <w:szCs w:val="24"/>
    </w:rPr>
  </w:style>
  <w:style w:type="paragraph" w:styleId="Corpotesto">
    <w:name w:val="Body Text"/>
    <w:basedOn w:val="Normale"/>
    <w:link w:val="CorpotestoCarattere"/>
    <w:uiPriority w:val="1"/>
    <w:qFormat/>
    <w:rsid w:val="00941268"/>
    <w:pPr>
      <w:ind w:left="212"/>
    </w:pPr>
  </w:style>
  <w:style w:type="character" w:customStyle="1" w:styleId="CorpotestoCarattere">
    <w:name w:val="Corpo testo Carattere"/>
    <w:basedOn w:val="Carpredefinitoparagrafo"/>
    <w:link w:val="Corpotesto"/>
    <w:uiPriority w:val="1"/>
    <w:rsid w:val="00941268"/>
    <w:rPr>
      <w:rFonts w:ascii="Calibri" w:eastAsia="Times New Roman" w:hAnsi="Calibri" w:cs="Calibri"/>
      <w:sz w:val="22"/>
      <w:szCs w:val="22"/>
      <w:lang w:eastAsia="it-IT"/>
    </w:rPr>
  </w:style>
  <w:style w:type="paragraph" w:styleId="Paragrafoelenco">
    <w:name w:val="List Paragraph"/>
    <w:basedOn w:val="Normale"/>
    <w:uiPriority w:val="34"/>
    <w:qFormat/>
    <w:rsid w:val="00D35FAC"/>
    <w:pPr>
      <w:ind w:left="720"/>
      <w:contextualSpacing/>
    </w:pPr>
  </w:style>
  <w:style w:type="paragraph" w:customStyle="1" w:styleId="TableParagraph">
    <w:name w:val="Table Paragraph"/>
    <w:basedOn w:val="Normale"/>
    <w:uiPriority w:val="1"/>
    <w:rsid w:val="00941268"/>
    <w:rPr>
      <w:sz w:val="24"/>
      <w:szCs w:val="24"/>
    </w:rPr>
  </w:style>
  <w:style w:type="paragraph" w:styleId="Testofumetto">
    <w:name w:val="Balloon Text"/>
    <w:basedOn w:val="Normale"/>
    <w:link w:val="TestofumettoCarattere"/>
    <w:uiPriority w:val="99"/>
    <w:semiHidden/>
    <w:unhideWhenUsed/>
    <w:rsid w:val="009412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1268"/>
    <w:rPr>
      <w:rFonts w:ascii="Segoe UI" w:eastAsia="Times New Roman" w:hAnsi="Segoe UI" w:cs="Segoe UI"/>
      <w:sz w:val="18"/>
      <w:szCs w:val="18"/>
      <w:lang w:eastAsia="it-IT"/>
    </w:rPr>
  </w:style>
  <w:style w:type="character" w:styleId="Enfasigrassetto">
    <w:name w:val="Strong"/>
    <w:basedOn w:val="Carpredefinitoparagrafo"/>
    <w:uiPriority w:val="22"/>
    <w:qFormat/>
    <w:rsid w:val="00D35FAC"/>
    <w:rPr>
      <w:b/>
      <w:bCs/>
      <w:spacing w:val="0"/>
    </w:rPr>
  </w:style>
  <w:style w:type="paragraph" w:styleId="NormaleWeb">
    <w:name w:val="Normal (Web)"/>
    <w:basedOn w:val="Normale"/>
    <w:uiPriority w:val="99"/>
    <w:unhideWhenUsed/>
    <w:rsid w:val="00941268"/>
    <w:pPr>
      <w:spacing w:before="100" w:beforeAutospacing="1" w:after="100" w:afterAutospacing="1"/>
    </w:pPr>
    <w:rPr>
      <w:rFonts w:ascii="Times New Roman" w:hAnsi="Times New Roman" w:cs="Times New Roman"/>
      <w:sz w:val="24"/>
      <w:szCs w:val="24"/>
    </w:rPr>
  </w:style>
  <w:style w:type="paragraph" w:styleId="Citazioneintensa">
    <w:name w:val="Intense Quote"/>
    <w:basedOn w:val="Normale"/>
    <w:next w:val="Normale"/>
    <w:link w:val="CitazioneintensaCarattere"/>
    <w:uiPriority w:val="30"/>
    <w:qFormat/>
    <w:rsid w:val="00D35FAC"/>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D35FAC"/>
    <w:rPr>
      <w:rFonts w:asciiTheme="majorHAnsi" w:eastAsiaTheme="majorEastAsia" w:hAnsiTheme="majorHAnsi" w:cstheme="majorBidi"/>
      <w:i/>
      <w:iCs/>
      <w:color w:val="FFFFFF" w:themeColor="background1"/>
      <w:sz w:val="24"/>
      <w:szCs w:val="24"/>
      <w:shd w:val="clear" w:color="auto" w:fill="4472C4" w:themeFill="accent1"/>
    </w:rPr>
  </w:style>
  <w:style w:type="character" w:customStyle="1" w:styleId="apple-converted-space">
    <w:name w:val="apple-converted-space"/>
    <w:basedOn w:val="Carpredefinitoparagrafo"/>
    <w:rsid w:val="00941268"/>
  </w:style>
  <w:style w:type="character" w:styleId="Collegamentoipertestuale">
    <w:name w:val="Hyperlink"/>
    <w:basedOn w:val="Carpredefinitoparagrafo"/>
    <w:uiPriority w:val="99"/>
    <w:unhideWhenUsed/>
    <w:rsid w:val="00941268"/>
    <w:rPr>
      <w:color w:val="0000FF"/>
      <w:u w:val="single"/>
    </w:rPr>
  </w:style>
  <w:style w:type="table" w:styleId="Grigliatabella">
    <w:name w:val="Table Grid"/>
    <w:basedOn w:val="Tabellanormale"/>
    <w:uiPriority w:val="39"/>
    <w:rsid w:val="00941268"/>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941268"/>
    <w:rPr>
      <w:rFonts w:ascii="Calibri" w:eastAsia="Times New Roman" w:hAnsi="Calibri" w:cs="Times New Roman"/>
      <w:sz w:val="20"/>
      <w:szCs w:val="20"/>
      <w:lang w:eastAsia="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e">
    <w:name w:val="Revision"/>
    <w:hidden/>
    <w:uiPriority w:val="99"/>
    <w:semiHidden/>
    <w:rsid w:val="00941268"/>
    <w:rPr>
      <w:rFonts w:ascii="Calibri" w:eastAsia="Times New Roman" w:hAnsi="Calibri" w:cs="Calibri"/>
      <w:lang w:eastAsia="it-IT"/>
    </w:rPr>
  </w:style>
  <w:style w:type="character" w:customStyle="1" w:styleId="cit">
    <w:name w:val="cit"/>
    <w:basedOn w:val="Carpredefinitoparagrafo"/>
    <w:rsid w:val="00941268"/>
  </w:style>
  <w:style w:type="character" w:customStyle="1" w:styleId="citation-doi">
    <w:name w:val="citation-doi"/>
    <w:basedOn w:val="Carpredefinitoparagrafo"/>
    <w:rsid w:val="00941268"/>
  </w:style>
  <w:style w:type="character" w:customStyle="1" w:styleId="secondary-date">
    <w:name w:val="secondary-date"/>
    <w:basedOn w:val="Carpredefinitoparagrafo"/>
    <w:rsid w:val="00941268"/>
  </w:style>
  <w:style w:type="character" w:customStyle="1" w:styleId="authors-list-item">
    <w:name w:val="authors-list-item"/>
    <w:basedOn w:val="Carpredefinitoparagrafo"/>
    <w:rsid w:val="00941268"/>
  </w:style>
  <w:style w:type="character" w:customStyle="1" w:styleId="author-sup-separator">
    <w:name w:val="author-sup-separator"/>
    <w:basedOn w:val="Carpredefinitoparagrafo"/>
    <w:rsid w:val="00941268"/>
  </w:style>
  <w:style w:type="character" w:customStyle="1" w:styleId="comma">
    <w:name w:val="comma"/>
    <w:basedOn w:val="Carpredefinitoparagrafo"/>
    <w:rsid w:val="00941268"/>
  </w:style>
  <w:style w:type="paragraph" w:customStyle="1" w:styleId="Default">
    <w:name w:val="Default"/>
    <w:rsid w:val="00941268"/>
    <w:pPr>
      <w:autoSpaceDE w:val="0"/>
      <w:autoSpaceDN w:val="0"/>
      <w:adjustRightInd w:val="0"/>
    </w:pPr>
    <w:rPr>
      <w:rFonts w:ascii="Calibri" w:eastAsia="Times New Roman" w:hAnsi="Calibri" w:cs="Calibri"/>
      <w:color w:val="000000"/>
      <w:lang w:eastAsia="it-IT"/>
    </w:rPr>
  </w:style>
  <w:style w:type="character" w:styleId="Enfasicorsivo">
    <w:name w:val="Emphasis"/>
    <w:uiPriority w:val="20"/>
    <w:qFormat/>
    <w:rsid w:val="00D35FAC"/>
    <w:rPr>
      <w:b/>
      <w:bCs/>
      <w:i/>
      <w:iCs/>
      <w:color w:val="5A5A5A" w:themeColor="text1" w:themeTint="A5"/>
    </w:rPr>
  </w:style>
  <w:style w:type="paragraph" w:styleId="PreformattatoHTML">
    <w:name w:val="HTML Preformatted"/>
    <w:basedOn w:val="Normale"/>
    <w:link w:val="PreformattatoHTMLCarattere"/>
    <w:uiPriority w:val="99"/>
    <w:semiHidden/>
    <w:unhideWhenUsed/>
    <w:rsid w:val="0094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41268"/>
    <w:rPr>
      <w:rFonts w:ascii="Courier New" w:eastAsia="Times New Roman" w:hAnsi="Courier New" w:cs="Courier New"/>
      <w:sz w:val="20"/>
      <w:szCs w:val="20"/>
      <w:lang w:eastAsia="it-IT"/>
    </w:rPr>
  </w:style>
  <w:style w:type="paragraph" w:styleId="Titolosommario">
    <w:name w:val="TOC Heading"/>
    <w:basedOn w:val="Titolo1"/>
    <w:next w:val="Normale"/>
    <w:uiPriority w:val="39"/>
    <w:semiHidden/>
    <w:unhideWhenUsed/>
    <w:qFormat/>
    <w:rsid w:val="00D35FAC"/>
    <w:pPr>
      <w:outlineLvl w:val="9"/>
    </w:pPr>
  </w:style>
  <w:style w:type="paragraph" w:styleId="Sommario1">
    <w:name w:val="toc 1"/>
    <w:basedOn w:val="Normale"/>
    <w:next w:val="Normale"/>
    <w:autoRedefine/>
    <w:uiPriority w:val="39"/>
    <w:unhideWhenUsed/>
    <w:rsid w:val="00D35FAC"/>
    <w:pPr>
      <w:tabs>
        <w:tab w:val="right" w:leader="dot" w:pos="9704"/>
      </w:tabs>
      <w:spacing w:after="100" w:line="480" w:lineRule="auto"/>
    </w:pPr>
  </w:style>
  <w:style w:type="character" w:customStyle="1" w:styleId="Titolo4Carattere">
    <w:name w:val="Titolo 4 Carattere"/>
    <w:basedOn w:val="Carpredefinitoparagrafo"/>
    <w:link w:val="Titolo4"/>
    <w:uiPriority w:val="9"/>
    <w:semiHidden/>
    <w:rsid w:val="00D35FAC"/>
    <w:rPr>
      <w:rFonts w:asciiTheme="majorHAnsi" w:eastAsiaTheme="majorEastAsia" w:hAnsiTheme="majorHAnsi" w:cstheme="majorBidi"/>
      <w:i/>
      <w:iCs/>
      <w:color w:val="4472C4" w:themeColor="accent1"/>
      <w:sz w:val="24"/>
      <w:szCs w:val="24"/>
    </w:rPr>
  </w:style>
  <w:style w:type="character" w:customStyle="1" w:styleId="Titolo5Carattere">
    <w:name w:val="Titolo 5 Carattere"/>
    <w:basedOn w:val="Carpredefinitoparagrafo"/>
    <w:link w:val="Titolo5"/>
    <w:uiPriority w:val="9"/>
    <w:semiHidden/>
    <w:rsid w:val="00D35FAC"/>
    <w:rPr>
      <w:rFonts w:asciiTheme="majorHAnsi" w:eastAsiaTheme="majorEastAsia" w:hAnsiTheme="majorHAnsi" w:cstheme="majorBidi"/>
      <w:color w:val="4472C4" w:themeColor="accent1"/>
    </w:rPr>
  </w:style>
  <w:style w:type="character" w:customStyle="1" w:styleId="Titolo6Carattere">
    <w:name w:val="Titolo 6 Carattere"/>
    <w:basedOn w:val="Carpredefinitoparagrafo"/>
    <w:link w:val="Titolo6"/>
    <w:uiPriority w:val="9"/>
    <w:semiHidden/>
    <w:rsid w:val="00D35FAC"/>
    <w:rPr>
      <w:rFonts w:asciiTheme="majorHAnsi" w:eastAsiaTheme="majorEastAsia" w:hAnsiTheme="majorHAnsi" w:cstheme="majorBidi"/>
      <w:i/>
      <w:iCs/>
      <w:color w:val="4472C4" w:themeColor="accent1"/>
    </w:rPr>
  </w:style>
  <w:style w:type="character" w:customStyle="1" w:styleId="Titolo7Carattere">
    <w:name w:val="Titolo 7 Carattere"/>
    <w:basedOn w:val="Carpredefinitoparagrafo"/>
    <w:link w:val="Titolo7"/>
    <w:uiPriority w:val="9"/>
    <w:semiHidden/>
    <w:rsid w:val="00D35FAC"/>
    <w:rPr>
      <w:rFonts w:asciiTheme="majorHAnsi" w:eastAsiaTheme="majorEastAsia" w:hAnsiTheme="majorHAnsi" w:cstheme="majorBidi"/>
      <w:b/>
      <w:bCs/>
      <w:color w:val="A5A5A5" w:themeColor="accent3"/>
      <w:sz w:val="20"/>
      <w:szCs w:val="20"/>
    </w:rPr>
  </w:style>
  <w:style w:type="character" w:customStyle="1" w:styleId="Titolo8Carattere">
    <w:name w:val="Titolo 8 Carattere"/>
    <w:basedOn w:val="Carpredefinitoparagrafo"/>
    <w:link w:val="Titolo8"/>
    <w:uiPriority w:val="9"/>
    <w:semiHidden/>
    <w:rsid w:val="00D35FAC"/>
    <w:rPr>
      <w:rFonts w:asciiTheme="majorHAnsi" w:eastAsiaTheme="majorEastAsia" w:hAnsiTheme="majorHAnsi" w:cstheme="majorBidi"/>
      <w:b/>
      <w:bCs/>
      <w:i/>
      <w:iCs/>
      <w:color w:val="A5A5A5" w:themeColor="accent3"/>
      <w:sz w:val="20"/>
      <w:szCs w:val="20"/>
    </w:rPr>
  </w:style>
  <w:style w:type="character" w:customStyle="1" w:styleId="Titolo9Carattere">
    <w:name w:val="Titolo 9 Carattere"/>
    <w:basedOn w:val="Carpredefinitoparagrafo"/>
    <w:link w:val="Titolo9"/>
    <w:uiPriority w:val="9"/>
    <w:semiHidden/>
    <w:rsid w:val="00D35FAC"/>
    <w:rPr>
      <w:rFonts w:asciiTheme="majorHAnsi" w:eastAsiaTheme="majorEastAsia" w:hAnsiTheme="majorHAnsi" w:cstheme="majorBidi"/>
      <w:i/>
      <w:iCs/>
      <w:color w:val="A5A5A5" w:themeColor="accent3"/>
      <w:sz w:val="20"/>
      <w:szCs w:val="20"/>
    </w:rPr>
  </w:style>
  <w:style w:type="paragraph" w:styleId="Didascalia">
    <w:name w:val="caption"/>
    <w:basedOn w:val="Normale"/>
    <w:next w:val="Normale"/>
    <w:uiPriority w:val="35"/>
    <w:semiHidden/>
    <w:unhideWhenUsed/>
    <w:qFormat/>
    <w:rsid w:val="00D35FAC"/>
    <w:rPr>
      <w:b/>
      <w:bCs/>
      <w:sz w:val="18"/>
      <w:szCs w:val="18"/>
    </w:rPr>
  </w:style>
  <w:style w:type="paragraph" w:styleId="Titolo">
    <w:name w:val="Title"/>
    <w:basedOn w:val="Normale"/>
    <w:next w:val="Normale"/>
    <w:link w:val="TitoloCarattere"/>
    <w:uiPriority w:val="10"/>
    <w:qFormat/>
    <w:rsid w:val="00D35FAC"/>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oloCarattere">
    <w:name w:val="Titolo Carattere"/>
    <w:basedOn w:val="Carpredefinitoparagrafo"/>
    <w:link w:val="Titolo"/>
    <w:uiPriority w:val="10"/>
    <w:rsid w:val="00D35FAC"/>
    <w:rPr>
      <w:rFonts w:asciiTheme="majorHAnsi" w:eastAsiaTheme="majorEastAsia" w:hAnsiTheme="majorHAnsi" w:cstheme="majorBidi"/>
      <w:i/>
      <w:iCs/>
      <w:color w:val="1F3763" w:themeColor="accent1" w:themeShade="7F"/>
      <w:sz w:val="60"/>
      <w:szCs w:val="60"/>
    </w:rPr>
  </w:style>
  <w:style w:type="paragraph" w:styleId="Sottotitolo">
    <w:name w:val="Subtitle"/>
    <w:basedOn w:val="Normale"/>
    <w:next w:val="Normale"/>
    <w:link w:val="SottotitoloCarattere"/>
    <w:uiPriority w:val="11"/>
    <w:qFormat/>
    <w:rsid w:val="00D35FAC"/>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D35FAC"/>
    <w:rPr>
      <w:rFonts w:asciiTheme="minorHAnsi"/>
      <w:i/>
      <w:iCs/>
      <w:sz w:val="24"/>
      <w:szCs w:val="24"/>
    </w:rPr>
  </w:style>
  <w:style w:type="paragraph" w:styleId="Nessunaspaziatura">
    <w:name w:val="No Spacing"/>
    <w:basedOn w:val="Normale"/>
    <w:link w:val="NessunaspaziaturaCarattere"/>
    <w:uiPriority w:val="1"/>
    <w:qFormat/>
    <w:rsid w:val="00D35FAC"/>
    <w:pPr>
      <w:ind w:firstLine="0"/>
    </w:pPr>
  </w:style>
  <w:style w:type="character" w:customStyle="1" w:styleId="NessunaspaziaturaCarattere">
    <w:name w:val="Nessuna spaziatura Carattere"/>
    <w:basedOn w:val="Carpredefinitoparagrafo"/>
    <w:link w:val="Nessunaspaziatura"/>
    <w:uiPriority w:val="1"/>
    <w:rsid w:val="00D35FAC"/>
  </w:style>
  <w:style w:type="paragraph" w:styleId="Citazione">
    <w:name w:val="Quote"/>
    <w:basedOn w:val="Normale"/>
    <w:next w:val="Normale"/>
    <w:link w:val="CitazioneCarattere"/>
    <w:uiPriority w:val="29"/>
    <w:qFormat/>
    <w:rsid w:val="00D35FAC"/>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D35FAC"/>
    <w:rPr>
      <w:rFonts w:asciiTheme="majorHAnsi" w:eastAsiaTheme="majorEastAsia" w:hAnsiTheme="majorHAnsi" w:cstheme="majorBidi"/>
      <w:i/>
      <w:iCs/>
      <w:color w:val="5A5A5A" w:themeColor="text1" w:themeTint="A5"/>
    </w:rPr>
  </w:style>
  <w:style w:type="character" w:styleId="Enfasidelicata">
    <w:name w:val="Subtle Emphasis"/>
    <w:uiPriority w:val="19"/>
    <w:qFormat/>
    <w:rsid w:val="00D35FAC"/>
    <w:rPr>
      <w:i/>
      <w:iCs/>
      <w:color w:val="5A5A5A" w:themeColor="text1" w:themeTint="A5"/>
    </w:rPr>
  </w:style>
  <w:style w:type="character" w:styleId="Enfasiintensa">
    <w:name w:val="Intense Emphasis"/>
    <w:uiPriority w:val="21"/>
    <w:qFormat/>
    <w:rsid w:val="00D35FAC"/>
    <w:rPr>
      <w:b/>
      <w:bCs/>
      <w:i/>
      <w:iCs/>
      <w:color w:val="4472C4" w:themeColor="accent1"/>
      <w:sz w:val="22"/>
      <w:szCs w:val="22"/>
    </w:rPr>
  </w:style>
  <w:style w:type="character" w:styleId="Riferimentodelicato">
    <w:name w:val="Subtle Reference"/>
    <w:uiPriority w:val="31"/>
    <w:qFormat/>
    <w:rsid w:val="00D35FAC"/>
    <w:rPr>
      <w:color w:val="auto"/>
      <w:u w:val="single" w:color="A5A5A5" w:themeColor="accent3"/>
    </w:rPr>
  </w:style>
  <w:style w:type="character" w:styleId="Riferimentointenso">
    <w:name w:val="Intense Reference"/>
    <w:basedOn w:val="Carpredefinitoparagrafo"/>
    <w:uiPriority w:val="32"/>
    <w:qFormat/>
    <w:rsid w:val="00D35FAC"/>
    <w:rPr>
      <w:b/>
      <w:bCs/>
      <w:color w:val="7B7B7B" w:themeColor="accent3" w:themeShade="BF"/>
      <w:u w:val="single" w:color="A5A5A5" w:themeColor="accent3"/>
    </w:rPr>
  </w:style>
  <w:style w:type="character" w:styleId="Titolodellibro">
    <w:name w:val="Book Title"/>
    <w:basedOn w:val="Carpredefinitoparagrafo"/>
    <w:uiPriority w:val="33"/>
    <w:qFormat/>
    <w:rsid w:val="00D35FAC"/>
    <w:rPr>
      <w:rFonts w:asciiTheme="majorHAnsi" w:eastAsiaTheme="majorEastAsia" w:hAnsiTheme="majorHAnsi" w:cstheme="majorBidi"/>
      <w:b/>
      <w:bCs/>
      <w:i/>
      <w:iCs/>
      <w:color w:val="auto"/>
    </w:rPr>
  </w:style>
  <w:style w:type="paragraph" w:styleId="Intestazione">
    <w:name w:val="header"/>
    <w:basedOn w:val="Normale"/>
    <w:link w:val="IntestazioneCarattere"/>
    <w:uiPriority w:val="99"/>
    <w:semiHidden/>
    <w:unhideWhenUsed/>
    <w:rsid w:val="003E617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E6177"/>
  </w:style>
  <w:style w:type="paragraph" w:styleId="Pidipagina">
    <w:name w:val="footer"/>
    <w:basedOn w:val="Normale"/>
    <w:link w:val="PidipaginaCarattere"/>
    <w:uiPriority w:val="99"/>
    <w:unhideWhenUsed/>
    <w:rsid w:val="003E6177"/>
    <w:pPr>
      <w:tabs>
        <w:tab w:val="center" w:pos="4819"/>
        <w:tab w:val="right" w:pos="9638"/>
      </w:tabs>
    </w:pPr>
  </w:style>
  <w:style w:type="character" w:customStyle="1" w:styleId="PidipaginaCarattere">
    <w:name w:val="Piè di pagina Carattere"/>
    <w:basedOn w:val="Carpredefinitoparagrafo"/>
    <w:link w:val="Pidipagina"/>
    <w:uiPriority w:val="99"/>
    <w:rsid w:val="003E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36716">
      <w:bodyDiv w:val="1"/>
      <w:marLeft w:val="0"/>
      <w:marRight w:val="0"/>
      <w:marTop w:val="0"/>
      <w:marBottom w:val="0"/>
      <w:divBdr>
        <w:top w:val="none" w:sz="0" w:space="0" w:color="auto"/>
        <w:left w:val="none" w:sz="0" w:space="0" w:color="auto"/>
        <w:bottom w:val="none" w:sz="0" w:space="0" w:color="auto"/>
        <w:right w:val="none" w:sz="0" w:space="0" w:color="auto"/>
      </w:divBdr>
      <w:divsChild>
        <w:div w:id="1008144426">
          <w:marLeft w:val="0"/>
          <w:marRight w:val="0"/>
          <w:marTop w:val="0"/>
          <w:marBottom w:val="0"/>
          <w:divBdr>
            <w:top w:val="none" w:sz="0" w:space="0" w:color="auto"/>
            <w:left w:val="none" w:sz="0" w:space="0" w:color="auto"/>
            <w:bottom w:val="none" w:sz="0" w:space="0" w:color="auto"/>
            <w:right w:val="none" w:sz="0" w:space="0" w:color="auto"/>
          </w:divBdr>
          <w:divsChild>
            <w:div w:id="1617366542">
              <w:marLeft w:val="0"/>
              <w:marRight w:val="0"/>
              <w:marTop w:val="0"/>
              <w:marBottom w:val="0"/>
              <w:divBdr>
                <w:top w:val="none" w:sz="0" w:space="0" w:color="auto"/>
                <w:left w:val="none" w:sz="0" w:space="0" w:color="auto"/>
                <w:bottom w:val="none" w:sz="0" w:space="0" w:color="auto"/>
                <w:right w:val="none" w:sz="0" w:space="0" w:color="auto"/>
              </w:divBdr>
              <w:divsChild>
                <w:div w:id="12971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8611">
      <w:bodyDiv w:val="1"/>
      <w:marLeft w:val="0"/>
      <w:marRight w:val="0"/>
      <w:marTop w:val="0"/>
      <w:marBottom w:val="0"/>
      <w:divBdr>
        <w:top w:val="none" w:sz="0" w:space="0" w:color="auto"/>
        <w:left w:val="none" w:sz="0" w:space="0" w:color="auto"/>
        <w:bottom w:val="none" w:sz="0" w:space="0" w:color="auto"/>
        <w:right w:val="none" w:sz="0" w:space="0" w:color="auto"/>
      </w:divBdr>
      <w:divsChild>
        <w:div w:id="785855369">
          <w:marLeft w:val="0"/>
          <w:marRight w:val="0"/>
          <w:marTop w:val="0"/>
          <w:marBottom w:val="0"/>
          <w:divBdr>
            <w:top w:val="none" w:sz="0" w:space="0" w:color="auto"/>
            <w:left w:val="none" w:sz="0" w:space="0" w:color="auto"/>
            <w:bottom w:val="none" w:sz="0" w:space="0" w:color="auto"/>
            <w:right w:val="none" w:sz="0" w:space="0" w:color="auto"/>
          </w:divBdr>
          <w:divsChild>
            <w:div w:id="185095812">
              <w:marLeft w:val="0"/>
              <w:marRight w:val="0"/>
              <w:marTop w:val="0"/>
              <w:marBottom w:val="0"/>
              <w:divBdr>
                <w:top w:val="none" w:sz="0" w:space="0" w:color="auto"/>
                <w:left w:val="none" w:sz="0" w:space="0" w:color="auto"/>
                <w:bottom w:val="none" w:sz="0" w:space="0" w:color="auto"/>
                <w:right w:val="none" w:sz="0" w:space="0" w:color="auto"/>
              </w:divBdr>
              <w:divsChild>
                <w:div w:id="1537279224">
                  <w:marLeft w:val="0"/>
                  <w:marRight w:val="0"/>
                  <w:marTop w:val="0"/>
                  <w:marBottom w:val="0"/>
                  <w:divBdr>
                    <w:top w:val="none" w:sz="0" w:space="0" w:color="auto"/>
                    <w:left w:val="none" w:sz="0" w:space="0" w:color="auto"/>
                    <w:bottom w:val="none" w:sz="0" w:space="0" w:color="auto"/>
                    <w:right w:val="none" w:sz="0" w:space="0" w:color="auto"/>
                  </w:divBdr>
                  <w:divsChild>
                    <w:div w:id="1202940477">
                      <w:marLeft w:val="0"/>
                      <w:marRight w:val="0"/>
                      <w:marTop w:val="0"/>
                      <w:marBottom w:val="0"/>
                      <w:divBdr>
                        <w:top w:val="none" w:sz="0" w:space="0" w:color="auto"/>
                        <w:left w:val="none" w:sz="0" w:space="0" w:color="auto"/>
                        <w:bottom w:val="none" w:sz="0" w:space="0" w:color="auto"/>
                        <w:right w:val="none" w:sz="0" w:space="0" w:color="auto"/>
                      </w:divBdr>
                    </w:div>
                  </w:divsChild>
                </w:div>
                <w:div w:id="2119055981">
                  <w:marLeft w:val="0"/>
                  <w:marRight w:val="0"/>
                  <w:marTop w:val="0"/>
                  <w:marBottom w:val="0"/>
                  <w:divBdr>
                    <w:top w:val="none" w:sz="0" w:space="0" w:color="auto"/>
                    <w:left w:val="none" w:sz="0" w:space="0" w:color="auto"/>
                    <w:bottom w:val="none" w:sz="0" w:space="0" w:color="auto"/>
                    <w:right w:val="none" w:sz="0" w:space="0" w:color="auto"/>
                  </w:divBdr>
                  <w:divsChild>
                    <w:div w:id="606543610">
                      <w:marLeft w:val="0"/>
                      <w:marRight w:val="0"/>
                      <w:marTop w:val="0"/>
                      <w:marBottom w:val="0"/>
                      <w:divBdr>
                        <w:top w:val="none" w:sz="0" w:space="0" w:color="auto"/>
                        <w:left w:val="none" w:sz="0" w:space="0" w:color="auto"/>
                        <w:bottom w:val="none" w:sz="0" w:space="0" w:color="auto"/>
                        <w:right w:val="none" w:sz="0" w:space="0" w:color="auto"/>
                      </w:divBdr>
                    </w:div>
                  </w:divsChild>
                </w:div>
                <w:div w:id="824979776">
                  <w:marLeft w:val="0"/>
                  <w:marRight w:val="0"/>
                  <w:marTop w:val="0"/>
                  <w:marBottom w:val="0"/>
                  <w:divBdr>
                    <w:top w:val="none" w:sz="0" w:space="0" w:color="auto"/>
                    <w:left w:val="none" w:sz="0" w:space="0" w:color="auto"/>
                    <w:bottom w:val="none" w:sz="0" w:space="0" w:color="auto"/>
                    <w:right w:val="none" w:sz="0" w:space="0" w:color="auto"/>
                  </w:divBdr>
                  <w:divsChild>
                    <w:div w:id="2145001519">
                      <w:marLeft w:val="0"/>
                      <w:marRight w:val="0"/>
                      <w:marTop w:val="0"/>
                      <w:marBottom w:val="0"/>
                      <w:divBdr>
                        <w:top w:val="none" w:sz="0" w:space="0" w:color="auto"/>
                        <w:left w:val="none" w:sz="0" w:space="0" w:color="auto"/>
                        <w:bottom w:val="none" w:sz="0" w:space="0" w:color="auto"/>
                        <w:right w:val="none" w:sz="0" w:space="0" w:color="auto"/>
                      </w:divBdr>
                    </w:div>
                  </w:divsChild>
                </w:div>
                <w:div w:id="1713379843">
                  <w:marLeft w:val="0"/>
                  <w:marRight w:val="0"/>
                  <w:marTop w:val="0"/>
                  <w:marBottom w:val="0"/>
                  <w:divBdr>
                    <w:top w:val="none" w:sz="0" w:space="0" w:color="auto"/>
                    <w:left w:val="none" w:sz="0" w:space="0" w:color="auto"/>
                    <w:bottom w:val="none" w:sz="0" w:space="0" w:color="auto"/>
                    <w:right w:val="none" w:sz="0" w:space="0" w:color="auto"/>
                  </w:divBdr>
                  <w:divsChild>
                    <w:div w:id="1902473974">
                      <w:marLeft w:val="0"/>
                      <w:marRight w:val="0"/>
                      <w:marTop w:val="0"/>
                      <w:marBottom w:val="0"/>
                      <w:divBdr>
                        <w:top w:val="none" w:sz="0" w:space="0" w:color="auto"/>
                        <w:left w:val="none" w:sz="0" w:space="0" w:color="auto"/>
                        <w:bottom w:val="none" w:sz="0" w:space="0" w:color="auto"/>
                        <w:right w:val="none" w:sz="0" w:space="0" w:color="auto"/>
                      </w:divBdr>
                    </w:div>
                  </w:divsChild>
                </w:div>
                <w:div w:id="1077628193">
                  <w:marLeft w:val="0"/>
                  <w:marRight w:val="0"/>
                  <w:marTop w:val="0"/>
                  <w:marBottom w:val="0"/>
                  <w:divBdr>
                    <w:top w:val="none" w:sz="0" w:space="0" w:color="auto"/>
                    <w:left w:val="none" w:sz="0" w:space="0" w:color="auto"/>
                    <w:bottom w:val="none" w:sz="0" w:space="0" w:color="auto"/>
                    <w:right w:val="none" w:sz="0" w:space="0" w:color="auto"/>
                  </w:divBdr>
                  <w:divsChild>
                    <w:div w:id="18047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11751">
      <w:bodyDiv w:val="1"/>
      <w:marLeft w:val="0"/>
      <w:marRight w:val="0"/>
      <w:marTop w:val="0"/>
      <w:marBottom w:val="0"/>
      <w:divBdr>
        <w:top w:val="none" w:sz="0" w:space="0" w:color="auto"/>
        <w:left w:val="none" w:sz="0" w:space="0" w:color="auto"/>
        <w:bottom w:val="none" w:sz="0" w:space="0" w:color="auto"/>
        <w:right w:val="none" w:sz="0" w:space="0" w:color="auto"/>
      </w:divBdr>
      <w:divsChild>
        <w:div w:id="102501505">
          <w:marLeft w:val="0"/>
          <w:marRight w:val="0"/>
          <w:marTop w:val="0"/>
          <w:marBottom w:val="0"/>
          <w:divBdr>
            <w:top w:val="none" w:sz="0" w:space="0" w:color="auto"/>
            <w:left w:val="none" w:sz="0" w:space="0" w:color="auto"/>
            <w:bottom w:val="none" w:sz="0" w:space="0" w:color="auto"/>
            <w:right w:val="none" w:sz="0" w:space="0" w:color="auto"/>
          </w:divBdr>
          <w:divsChild>
            <w:div w:id="1349022118">
              <w:marLeft w:val="0"/>
              <w:marRight w:val="0"/>
              <w:marTop w:val="0"/>
              <w:marBottom w:val="0"/>
              <w:divBdr>
                <w:top w:val="none" w:sz="0" w:space="0" w:color="auto"/>
                <w:left w:val="none" w:sz="0" w:space="0" w:color="auto"/>
                <w:bottom w:val="none" w:sz="0" w:space="0" w:color="auto"/>
                <w:right w:val="none" w:sz="0" w:space="0" w:color="auto"/>
              </w:divBdr>
              <w:divsChild>
                <w:div w:id="607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4743">
      <w:bodyDiv w:val="1"/>
      <w:marLeft w:val="0"/>
      <w:marRight w:val="0"/>
      <w:marTop w:val="0"/>
      <w:marBottom w:val="0"/>
      <w:divBdr>
        <w:top w:val="none" w:sz="0" w:space="0" w:color="auto"/>
        <w:left w:val="none" w:sz="0" w:space="0" w:color="auto"/>
        <w:bottom w:val="none" w:sz="0" w:space="0" w:color="auto"/>
        <w:right w:val="none" w:sz="0" w:space="0" w:color="auto"/>
      </w:divBdr>
      <w:divsChild>
        <w:div w:id="143622001">
          <w:marLeft w:val="0"/>
          <w:marRight w:val="0"/>
          <w:marTop w:val="0"/>
          <w:marBottom w:val="0"/>
          <w:divBdr>
            <w:top w:val="none" w:sz="0" w:space="0" w:color="auto"/>
            <w:left w:val="none" w:sz="0" w:space="0" w:color="auto"/>
            <w:bottom w:val="none" w:sz="0" w:space="0" w:color="auto"/>
            <w:right w:val="none" w:sz="0" w:space="0" w:color="auto"/>
          </w:divBdr>
          <w:divsChild>
            <w:div w:id="2044285996">
              <w:marLeft w:val="0"/>
              <w:marRight w:val="0"/>
              <w:marTop w:val="0"/>
              <w:marBottom w:val="0"/>
              <w:divBdr>
                <w:top w:val="none" w:sz="0" w:space="0" w:color="auto"/>
                <w:left w:val="none" w:sz="0" w:space="0" w:color="auto"/>
                <w:bottom w:val="none" w:sz="0" w:space="0" w:color="auto"/>
                <w:right w:val="none" w:sz="0" w:space="0" w:color="auto"/>
              </w:divBdr>
              <w:divsChild>
                <w:div w:id="69039192">
                  <w:marLeft w:val="0"/>
                  <w:marRight w:val="0"/>
                  <w:marTop w:val="0"/>
                  <w:marBottom w:val="0"/>
                  <w:divBdr>
                    <w:top w:val="none" w:sz="0" w:space="0" w:color="auto"/>
                    <w:left w:val="none" w:sz="0" w:space="0" w:color="auto"/>
                    <w:bottom w:val="none" w:sz="0" w:space="0" w:color="auto"/>
                    <w:right w:val="none" w:sz="0" w:space="0" w:color="auto"/>
                  </w:divBdr>
                </w:div>
              </w:divsChild>
            </w:div>
            <w:div w:id="134031890">
              <w:marLeft w:val="0"/>
              <w:marRight w:val="0"/>
              <w:marTop w:val="0"/>
              <w:marBottom w:val="0"/>
              <w:divBdr>
                <w:top w:val="none" w:sz="0" w:space="0" w:color="auto"/>
                <w:left w:val="none" w:sz="0" w:space="0" w:color="auto"/>
                <w:bottom w:val="none" w:sz="0" w:space="0" w:color="auto"/>
                <w:right w:val="none" w:sz="0" w:space="0" w:color="auto"/>
              </w:divBdr>
              <w:divsChild>
                <w:div w:id="9598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5617">
      <w:bodyDiv w:val="1"/>
      <w:marLeft w:val="0"/>
      <w:marRight w:val="0"/>
      <w:marTop w:val="0"/>
      <w:marBottom w:val="0"/>
      <w:divBdr>
        <w:top w:val="none" w:sz="0" w:space="0" w:color="auto"/>
        <w:left w:val="none" w:sz="0" w:space="0" w:color="auto"/>
        <w:bottom w:val="none" w:sz="0" w:space="0" w:color="auto"/>
        <w:right w:val="none" w:sz="0" w:space="0" w:color="auto"/>
      </w:divBdr>
      <w:divsChild>
        <w:div w:id="297423352">
          <w:marLeft w:val="0"/>
          <w:marRight w:val="0"/>
          <w:marTop w:val="0"/>
          <w:marBottom w:val="0"/>
          <w:divBdr>
            <w:top w:val="none" w:sz="0" w:space="0" w:color="auto"/>
            <w:left w:val="none" w:sz="0" w:space="0" w:color="auto"/>
            <w:bottom w:val="none" w:sz="0" w:space="0" w:color="auto"/>
            <w:right w:val="none" w:sz="0" w:space="0" w:color="auto"/>
          </w:divBdr>
          <w:divsChild>
            <w:div w:id="1270625135">
              <w:marLeft w:val="0"/>
              <w:marRight w:val="0"/>
              <w:marTop w:val="0"/>
              <w:marBottom w:val="0"/>
              <w:divBdr>
                <w:top w:val="none" w:sz="0" w:space="0" w:color="auto"/>
                <w:left w:val="none" w:sz="0" w:space="0" w:color="auto"/>
                <w:bottom w:val="none" w:sz="0" w:space="0" w:color="auto"/>
                <w:right w:val="none" w:sz="0" w:space="0" w:color="auto"/>
              </w:divBdr>
              <w:divsChild>
                <w:div w:id="330181226">
                  <w:marLeft w:val="0"/>
                  <w:marRight w:val="0"/>
                  <w:marTop w:val="0"/>
                  <w:marBottom w:val="0"/>
                  <w:divBdr>
                    <w:top w:val="none" w:sz="0" w:space="0" w:color="auto"/>
                    <w:left w:val="none" w:sz="0" w:space="0" w:color="auto"/>
                    <w:bottom w:val="none" w:sz="0" w:space="0" w:color="auto"/>
                    <w:right w:val="none" w:sz="0" w:space="0" w:color="auto"/>
                  </w:divBdr>
                </w:div>
              </w:divsChild>
            </w:div>
            <w:div w:id="815682763">
              <w:marLeft w:val="0"/>
              <w:marRight w:val="0"/>
              <w:marTop w:val="0"/>
              <w:marBottom w:val="0"/>
              <w:divBdr>
                <w:top w:val="none" w:sz="0" w:space="0" w:color="auto"/>
                <w:left w:val="none" w:sz="0" w:space="0" w:color="auto"/>
                <w:bottom w:val="none" w:sz="0" w:space="0" w:color="auto"/>
                <w:right w:val="none" w:sz="0" w:space="0" w:color="auto"/>
              </w:divBdr>
              <w:divsChild>
                <w:div w:id="12481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6942">
      <w:bodyDiv w:val="1"/>
      <w:marLeft w:val="0"/>
      <w:marRight w:val="0"/>
      <w:marTop w:val="0"/>
      <w:marBottom w:val="0"/>
      <w:divBdr>
        <w:top w:val="none" w:sz="0" w:space="0" w:color="auto"/>
        <w:left w:val="none" w:sz="0" w:space="0" w:color="auto"/>
        <w:bottom w:val="none" w:sz="0" w:space="0" w:color="auto"/>
        <w:right w:val="none" w:sz="0" w:space="0" w:color="auto"/>
      </w:divBdr>
      <w:divsChild>
        <w:div w:id="67194501">
          <w:marLeft w:val="0"/>
          <w:marRight w:val="0"/>
          <w:marTop w:val="0"/>
          <w:marBottom w:val="0"/>
          <w:divBdr>
            <w:top w:val="none" w:sz="0" w:space="0" w:color="auto"/>
            <w:left w:val="none" w:sz="0" w:space="0" w:color="auto"/>
            <w:bottom w:val="none" w:sz="0" w:space="0" w:color="auto"/>
            <w:right w:val="none" w:sz="0" w:space="0" w:color="auto"/>
          </w:divBdr>
          <w:divsChild>
            <w:div w:id="538905164">
              <w:marLeft w:val="0"/>
              <w:marRight w:val="0"/>
              <w:marTop w:val="0"/>
              <w:marBottom w:val="0"/>
              <w:divBdr>
                <w:top w:val="none" w:sz="0" w:space="0" w:color="auto"/>
                <w:left w:val="none" w:sz="0" w:space="0" w:color="auto"/>
                <w:bottom w:val="none" w:sz="0" w:space="0" w:color="auto"/>
                <w:right w:val="none" w:sz="0" w:space="0" w:color="auto"/>
              </w:divBdr>
              <w:divsChild>
                <w:div w:id="12651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5414">
      <w:bodyDiv w:val="1"/>
      <w:marLeft w:val="0"/>
      <w:marRight w:val="0"/>
      <w:marTop w:val="0"/>
      <w:marBottom w:val="0"/>
      <w:divBdr>
        <w:top w:val="none" w:sz="0" w:space="0" w:color="auto"/>
        <w:left w:val="none" w:sz="0" w:space="0" w:color="auto"/>
        <w:bottom w:val="none" w:sz="0" w:space="0" w:color="auto"/>
        <w:right w:val="none" w:sz="0" w:space="0" w:color="auto"/>
      </w:divBdr>
      <w:divsChild>
        <w:div w:id="433015018">
          <w:marLeft w:val="0"/>
          <w:marRight w:val="0"/>
          <w:marTop w:val="0"/>
          <w:marBottom w:val="0"/>
          <w:divBdr>
            <w:top w:val="none" w:sz="0" w:space="0" w:color="auto"/>
            <w:left w:val="none" w:sz="0" w:space="0" w:color="auto"/>
            <w:bottom w:val="none" w:sz="0" w:space="0" w:color="auto"/>
            <w:right w:val="none" w:sz="0" w:space="0" w:color="auto"/>
          </w:divBdr>
          <w:divsChild>
            <w:div w:id="1014502215">
              <w:marLeft w:val="0"/>
              <w:marRight w:val="0"/>
              <w:marTop w:val="0"/>
              <w:marBottom w:val="0"/>
              <w:divBdr>
                <w:top w:val="none" w:sz="0" w:space="0" w:color="auto"/>
                <w:left w:val="none" w:sz="0" w:space="0" w:color="auto"/>
                <w:bottom w:val="none" w:sz="0" w:space="0" w:color="auto"/>
                <w:right w:val="none" w:sz="0" w:space="0" w:color="auto"/>
              </w:divBdr>
              <w:divsChild>
                <w:div w:id="381369179">
                  <w:marLeft w:val="0"/>
                  <w:marRight w:val="0"/>
                  <w:marTop w:val="0"/>
                  <w:marBottom w:val="0"/>
                  <w:divBdr>
                    <w:top w:val="none" w:sz="0" w:space="0" w:color="auto"/>
                    <w:left w:val="none" w:sz="0" w:space="0" w:color="auto"/>
                    <w:bottom w:val="none" w:sz="0" w:space="0" w:color="auto"/>
                    <w:right w:val="none" w:sz="0" w:space="0" w:color="auto"/>
                  </w:divBdr>
                  <w:divsChild>
                    <w:div w:id="12505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19050">
      <w:bodyDiv w:val="1"/>
      <w:marLeft w:val="0"/>
      <w:marRight w:val="0"/>
      <w:marTop w:val="0"/>
      <w:marBottom w:val="0"/>
      <w:divBdr>
        <w:top w:val="none" w:sz="0" w:space="0" w:color="auto"/>
        <w:left w:val="none" w:sz="0" w:space="0" w:color="auto"/>
        <w:bottom w:val="none" w:sz="0" w:space="0" w:color="auto"/>
        <w:right w:val="none" w:sz="0" w:space="0" w:color="auto"/>
      </w:divBdr>
      <w:divsChild>
        <w:div w:id="2058699536">
          <w:marLeft w:val="0"/>
          <w:marRight w:val="0"/>
          <w:marTop w:val="0"/>
          <w:marBottom w:val="0"/>
          <w:divBdr>
            <w:top w:val="none" w:sz="0" w:space="0" w:color="auto"/>
            <w:left w:val="none" w:sz="0" w:space="0" w:color="auto"/>
            <w:bottom w:val="none" w:sz="0" w:space="0" w:color="auto"/>
            <w:right w:val="none" w:sz="0" w:space="0" w:color="auto"/>
          </w:divBdr>
          <w:divsChild>
            <w:div w:id="1694840665">
              <w:marLeft w:val="0"/>
              <w:marRight w:val="0"/>
              <w:marTop w:val="0"/>
              <w:marBottom w:val="0"/>
              <w:divBdr>
                <w:top w:val="none" w:sz="0" w:space="0" w:color="auto"/>
                <w:left w:val="none" w:sz="0" w:space="0" w:color="auto"/>
                <w:bottom w:val="none" w:sz="0" w:space="0" w:color="auto"/>
                <w:right w:val="none" w:sz="0" w:space="0" w:color="auto"/>
              </w:divBdr>
              <w:divsChild>
                <w:div w:id="5996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55838">
      <w:bodyDiv w:val="1"/>
      <w:marLeft w:val="0"/>
      <w:marRight w:val="0"/>
      <w:marTop w:val="0"/>
      <w:marBottom w:val="0"/>
      <w:divBdr>
        <w:top w:val="none" w:sz="0" w:space="0" w:color="auto"/>
        <w:left w:val="none" w:sz="0" w:space="0" w:color="auto"/>
        <w:bottom w:val="none" w:sz="0" w:space="0" w:color="auto"/>
        <w:right w:val="none" w:sz="0" w:space="0" w:color="auto"/>
      </w:divBdr>
      <w:divsChild>
        <w:div w:id="1235358777">
          <w:marLeft w:val="0"/>
          <w:marRight w:val="0"/>
          <w:marTop w:val="0"/>
          <w:marBottom w:val="0"/>
          <w:divBdr>
            <w:top w:val="none" w:sz="0" w:space="0" w:color="auto"/>
            <w:left w:val="none" w:sz="0" w:space="0" w:color="auto"/>
            <w:bottom w:val="none" w:sz="0" w:space="0" w:color="auto"/>
            <w:right w:val="none" w:sz="0" w:space="0" w:color="auto"/>
          </w:divBdr>
          <w:divsChild>
            <w:div w:id="169951816">
              <w:marLeft w:val="0"/>
              <w:marRight w:val="0"/>
              <w:marTop w:val="0"/>
              <w:marBottom w:val="0"/>
              <w:divBdr>
                <w:top w:val="none" w:sz="0" w:space="0" w:color="auto"/>
                <w:left w:val="none" w:sz="0" w:space="0" w:color="auto"/>
                <w:bottom w:val="none" w:sz="0" w:space="0" w:color="auto"/>
                <w:right w:val="none" w:sz="0" w:space="0" w:color="auto"/>
              </w:divBdr>
              <w:divsChild>
                <w:div w:id="1818186911">
                  <w:marLeft w:val="0"/>
                  <w:marRight w:val="0"/>
                  <w:marTop w:val="0"/>
                  <w:marBottom w:val="0"/>
                  <w:divBdr>
                    <w:top w:val="none" w:sz="0" w:space="0" w:color="auto"/>
                    <w:left w:val="none" w:sz="0" w:space="0" w:color="auto"/>
                    <w:bottom w:val="none" w:sz="0" w:space="0" w:color="auto"/>
                    <w:right w:val="none" w:sz="0" w:space="0" w:color="auto"/>
                  </w:divBdr>
                  <w:divsChild>
                    <w:div w:id="523634344">
                      <w:marLeft w:val="0"/>
                      <w:marRight w:val="0"/>
                      <w:marTop w:val="0"/>
                      <w:marBottom w:val="0"/>
                      <w:divBdr>
                        <w:top w:val="none" w:sz="0" w:space="0" w:color="auto"/>
                        <w:left w:val="none" w:sz="0" w:space="0" w:color="auto"/>
                        <w:bottom w:val="none" w:sz="0" w:space="0" w:color="auto"/>
                        <w:right w:val="none" w:sz="0" w:space="0" w:color="auto"/>
                      </w:divBdr>
                      <w:divsChild>
                        <w:div w:id="10763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5572">
                  <w:marLeft w:val="0"/>
                  <w:marRight w:val="0"/>
                  <w:marTop w:val="0"/>
                  <w:marBottom w:val="0"/>
                  <w:divBdr>
                    <w:top w:val="none" w:sz="0" w:space="0" w:color="auto"/>
                    <w:left w:val="none" w:sz="0" w:space="0" w:color="auto"/>
                    <w:bottom w:val="none" w:sz="0" w:space="0" w:color="auto"/>
                    <w:right w:val="none" w:sz="0" w:space="0" w:color="auto"/>
                  </w:divBdr>
                  <w:divsChild>
                    <w:div w:id="2059350971">
                      <w:marLeft w:val="0"/>
                      <w:marRight w:val="0"/>
                      <w:marTop w:val="0"/>
                      <w:marBottom w:val="0"/>
                      <w:divBdr>
                        <w:top w:val="none" w:sz="0" w:space="0" w:color="auto"/>
                        <w:left w:val="none" w:sz="0" w:space="0" w:color="auto"/>
                        <w:bottom w:val="none" w:sz="0" w:space="0" w:color="auto"/>
                        <w:right w:val="none" w:sz="0" w:space="0" w:color="auto"/>
                      </w:divBdr>
                      <w:divsChild>
                        <w:div w:id="20131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25106">
              <w:marLeft w:val="0"/>
              <w:marRight w:val="0"/>
              <w:marTop w:val="0"/>
              <w:marBottom w:val="0"/>
              <w:divBdr>
                <w:top w:val="none" w:sz="0" w:space="0" w:color="auto"/>
                <w:left w:val="none" w:sz="0" w:space="0" w:color="auto"/>
                <w:bottom w:val="none" w:sz="0" w:space="0" w:color="auto"/>
                <w:right w:val="none" w:sz="0" w:space="0" w:color="auto"/>
              </w:divBdr>
              <w:divsChild>
                <w:div w:id="16120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3651">
          <w:marLeft w:val="0"/>
          <w:marRight w:val="0"/>
          <w:marTop w:val="0"/>
          <w:marBottom w:val="0"/>
          <w:divBdr>
            <w:top w:val="none" w:sz="0" w:space="0" w:color="auto"/>
            <w:left w:val="none" w:sz="0" w:space="0" w:color="auto"/>
            <w:bottom w:val="none" w:sz="0" w:space="0" w:color="auto"/>
            <w:right w:val="none" w:sz="0" w:space="0" w:color="auto"/>
          </w:divBdr>
          <w:divsChild>
            <w:div w:id="1167670931">
              <w:marLeft w:val="0"/>
              <w:marRight w:val="0"/>
              <w:marTop w:val="0"/>
              <w:marBottom w:val="0"/>
              <w:divBdr>
                <w:top w:val="none" w:sz="0" w:space="0" w:color="auto"/>
                <w:left w:val="none" w:sz="0" w:space="0" w:color="auto"/>
                <w:bottom w:val="none" w:sz="0" w:space="0" w:color="auto"/>
                <w:right w:val="none" w:sz="0" w:space="0" w:color="auto"/>
              </w:divBdr>
              <w:divsChild>
                <w:div w:id="1484202628">
                  <w:marLeft w:val="0"/>
                  <w:marRight w:val="0"/>
                  <w:marTop w:val="0"/>
                  <w:marBottom w:val="0"/>
                  <w:divBdr>
                    <w:top w:val="none" w:sz="0" w:space="0" w:color="auto"/>
                    <w:left w:val="none" w:sz="0" w:space="0" w:color="auto"/>
                    <w:bottom w:val="none" w:sz="0" w:space="0" w:color="auto"/>
                    <w:right w:val="none" w:sz="0" w:space="0" w:color="auto"/>
                  </w:divBdr>
                </w:div>
              </w:divsChild>
            </w:div>
            <w:div w:id="1171797334">
              <w:marLeft w:val="0"/>
              <w:marRight w:val="0"/>
              <w:marTop w:val="0"/>
              <w:marBottom w:val="0"/>
              <w:divBdr>
                <w:top w:val="none" w:sz="0" w:space="0" w:color="auto"/>
                <w:left w:val="none" w:sz="0" w:space="0" w:color="auto"/>
                <w:bottom w:val="none" w:sz="0" w:space="0" w:color="auto"/>
                <w:right w:val="none" w:sz="0" w:space="0" w:color="auto"/>
              </w:divBdr>
              <w:divsChild>
                <w:div w:id="5249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90473">
      <w:bodyDiv w:val="1"/>
      <w:marLeft w:val="0"/>
      <w:marRight w:val="0"/>
      <w:marTop w:val="0"/>
      <w:marBottom w:val="0"/>
      <w:divBdr>
        <w:top w:val="none" w:sz="0" w:space="0" w:color="auto"/>
        <w:left w:val="none" w:sz="0" w:space="0" w:color="auto"/>
        <w:bottom w:val="none" w:sz="0" w:space="0" w:color="auto"/>
        <w:right w:val="none" w:sz="0" w:space="0" w:color="auto"/>
      </w:divBdr>
      <w:divsChild>
        <w:div w:id="753939909">
          <w:marLeft w:val="0"/>
          <w:marRight w:val="0"/>
          <w:marTop w:val="0"/>
          <w:marBottom w:val="0"/>
          <w:divBdr>
            <w:top w:val="none" w:sz="0" w:space="0" w:color="auto"/>
            <w:left w:val="none" w:sz="0" w:space="0" w:color="auto"/>
            <w:bottom w:val="none" w:sz="0" w:space="0" w:color="auto"/>
            <w:right w:val="none" w:sz="0" w:space="0" w:color="auto"/>
          </w:divBdr>
          <w:divsChild>
            <w:div w:id="1213883804">
              <w:marLeft w:val="0"/>
              <w:marRight w:val="0"/>
              <w:marTop w:val="0"/>
              <w:marBottom w:val="0"/>
              <w:divBdr>
                <w:top w:val="none" w:sz="0" w:space="0" w:color="auto"/>
                <w:left w:val="none" w:sz="0" w:space="0" w:color="auto"/>
                <w:bottom w:val="none" w:sz="0" w:space="0" w:color="auto"/>
                <w:right w:val="none" w:sz="0" w:space="0" w:color="auto"/>
              </w:divBdr>
              <w:divsChild>
                <w:div w:id="2087461028">
                  <w:marLeft w:val="0"/>
                  <w:marRight w:val="0"/>
                  <w:marTop w:val="0"/>
                  <w:marBottom w:val="0"/>
                  <w:divBdr>
                    <w:top w:val="none" w:sz="0" w:space="0" w:color="auto"/>
                    <w:left w:val="none" w:sz="0" w:space="0" w:color="auto"/>
                    <w:bottom w:val="none" w:sz="0" w:space="0" w:color="auto"/>
                    <w:right w:val="none" w:sz="0" w:space="0" w:color="auto"/>
                  </w:divBdr>
                  <w:divsChild>
                    <w:div w:id="596210753">
                      <w:marLeft w:val="0"/>
                      <w:marRight w:val="0"/>
                      <w:marTop w:val="0"/>
                      <w:marBottom w:val="0"/>
                      <w:divBdr>
                        <w:top w:val="none" w:sz="0" w:space="0" w:color="auto"/>
                        <w:left w:val="none" w:sz="0" w:space="0" w:color="auto"/>
                        <w:bottom w:val="none" w:sz="0" w:space="0" w:color="auto"/>
                        <w:right w:val="none" w:sz="0" w:space="0" w:color="auto"/>
                      </w:divBdr>
                    </w:div>
                  </w:divsChild>
                </w:div>
                <w:div w:id="10845005">
                  <w:marLeft w:val="0"/>
                  <w:marRight w:val="0"/>
                  <w:marTop w:val="0"/>
                  <w:marBottom w:val="0"/>
                  <w:divBdr>
                    <w:top w:val="none" w:sz="0" w:space="0" w:color="auto"/>
                    <w:left w:val="none" w:sz="0" w:space="0" w:color="auto"/>
                    <w:bottom w:val="none" w:sz="0" w:space="0" w:color="auto"/>
                    <w:right w:val="none" w:sz="0" w:space="0" w:color="auto"/>
                  </w:divBdr>
                  <w:divsChild>
                    <w:div w:id="1016421362">
                      <w:marLeft w:val="0"/>
                      <w:marRight w:val="0"/>
                      <w:marTop w:val="0"/>
                      <w:marBottom w:val="0"/>
                      <w:divBdr>
                        <w:top w:val="none" w:sz="0" w:space="0" w:color="auto"/>
                        <w:left w:val="none" w:sz="0" w:space="0" w:color="auto"/>
                        <w:bottom w:val="none" w:sz="0" w:space="0" w:color="auto"/>
                        <w:right w:val="none" w:sz="0" w:space="0" w:color="auto"/>
                      </w:divBdr>
                    </w:div>
                  </w:divsChild>
                </w:div>
                <w:div w:id="405804425">
                  <w:marLeft w:val="0"/>
                  <w:marRight w:val="0"/>
                  <w:marTop w:val="0"/>
                  <w:marBottom w:val="0"/>
                  <w:divBdr>
                    <w:top w:val="none" w:sz="0" w:space="0" w:color="auto"/>
                    <w:left w:val="none" w:sz="0" w:space="0" w:color="auto"/>
                    <w:bottom w:val="none" w:sz="0" w:space="0" w:color="auto"/>
                    <w:right w:val="none" w:sz="0" w:space="0" w:color="auto"/>
                  </w:divBdr>
                  <w:divsChild>
                    <w:div w:id="1525286896">
                      <w:marLeft w:val="0"/>
                      <w:marRight w:val="0"/>
                      <w:marTop w:val="0"/>
                      <w:marBottom w:val="0"/>
                      <w:divBdr>
                        <w:top w:val="none" w:sz="0" w:space="0" w:color="auto"/>
                        <w:left w:val="none" w:sz="0" w:space="0" w:color="auto"/>
                        <w:bottom w:val="none" w:sz="0" w:space="0" w:color="auto"/>
                        <w:right w:val="none" w:sz="0" w:space="0" w:color="auto"/>
                      </w:divBdr>
                    </w:div>
                  </w:divsChild>
                </w:div>
                <w:div w:id="1055737462">
                  <w:marLeft w:val="0"/>
                  <w:marRight w:val="0"/>
                  <w:marTop w:val="0"/>
                  <w:marBottom w:val="0"/>
                  <w:divBdr>
                    <w:top w:val="none" w:sz="0" w:space="0" w:color="auto"/>
                    <w:left w:val="none" w:sz="0" w:space="0" w:color="auto"/>
                    <w:bottom w:val="none" w:sz="0" w:space="0" w:color="auto"/>
                    <w:right w:val="none" w:sz="0" w:space="0" w:color="auto"/>
                  </w:divBdr>
                  <w:divsChild>
                    <w:div w:id="611978159">
                      <w:marLeft w:val="0"/>
                      <w:marRight w:val="0"/>
                      <w:marTop w:val="0"/>
                      <w:marBottom w:val="0"/>
                      <w:divBdr>
                        <w:top w:val="none" w:sz="0" w:space="0" w:color="auto"/>
                        <w:left w:val="none" w:sz="0" w:space="0" w:color="auto"/>
                        <w:bottom w:val="none" w:sz="0" w:space="0" w:color="auto"/>
                        <w:right w:val="none" w:sz="0" w:space="0" w:color="auto"/>
                      </w:divBdr>
                    </w:div>
                  </w:divsChild>
                </w:div>
                <w:div w:id="1160274739">
                  <w:marLeft w:val="0"/>
                  <w:marRight w:val="0"/>
                  <w:marTop w:val="0"/>
                  <w:marBottom w:val="0"/>
                  <w:divBdr>
                    <w:top w:val="none" w:sz="0" w:space="0" w:color="auto"/>
                    <w:left w:val="none" w:sz="0" w:space="0" w:color="auto"/>
                    <w:bottom w:val="none" w:sz="0" w:space="0" w:color="auto"/>
                    <w:right w:val="none" w:sz="0" w:space="0" w:color="auto"/>
                  </w:divBdr>
                  <w:divsChild>
                    <w:div w:id="11236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1910">
      <w:bodyDiv w:val="1"/>
      <w:marLeft w:val="0"/>
      <w:marRight w:val="0"/>
      <w:marTop w:val="0"/>
      <w:marBottom w:val="0"/>
      <w:divBdr>
        <w:top w:val="none" w:sz="0" w:space="0" w:color="auto"/>
        <w:left w:val="none" w:sz="0" w:space="0" w:color="auto"/>
        <w:bottom w:val="none" w:sz="0" w:space="0" w:color="auto"/>
        <w:right w:val="none" w:sz="0" w:space="0" w:color="auto"/>
      </w:divBdr>
      <w:divsChild>
        <w:div w:id="51316542">
          <w:marLeft w:val="0"/>
          <w:marRight w:val="0"/>
          <w:marTop w:val="0"/>
          <w:marBottom w:val="0"/>
          <w:divBdr>
            <w:top w:val="none" w:sz="0" w:space="0" w:color="auto"/>
            <w:left w:val="none" w:sz="0" w:space="0" w:color="auto"/>
            <w:bottom w:val="none" w:sz="0" w:space="0" w:color="auto"/>
            <w:right w:val="none" w:sz="0" w:space="0" w:color="auto"/>
          </w:divBdr>
          <w:divsChild>
            <w:div w:id="1590581991">
              <w:marLeft w:val="0"/>
              <w:marRight w:val="0"/>
              <w:marTop w:val="0"/>
              <w:marBottom w:val="0"/>
              <w:divBdr>
                <w:top w:val="none" w:sz="0" w:space="0" w:color="auto"/>
                <w:left w:val="none" w:sz="0" w:space="0" w:color="auto"/>
                <w:bottom w:val="none" w:sz="0" w:space="0" w:color="auto"/>
                <w:right w:val="none" w:sz="0" w:space="0" w:color="auto"/>
              </w:divBdr>
              <w:divsChild>
                <w:div w:id="8897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19135">
      <w:bodyDiv w:val="1"/>
      <w:marLeft w:val="0"/>
      <w:marRight w:val="0"/>
      <w:marTop w:val="0"/>
      <w:marBottom w:val="0"/>
      <w:divBdr>
        <w:top w:val="none" w:sz="0" w:space="0" w:color="auto"/>
        <w:left w:val="none" w:sz="0" w:space="0" w:color="auto"/>
        <w:bottom w:val="none" w:sz="0" w:space="0" w:color="auto"/>
        <w:right w:val="none" w:sz="0" w:space="0" w:color="auto"/>
      </w:divBdr>
      <w:divsChild>
        <w:div w:id="1390960042">
          <w:marLeft w:val="0"/>
          <w:marRight w:val="0"/>
          <w:marTop w:val="0"/>
          <w:marBottom w:val="0"/>
          <w:divBdr>
            <w:top w:val="none" w:sz="0" w:space="0" w:color="auto"/>
            <w:left w:val="none" w:sz="0" w:space="0" w:color="auto"/>
            <w:bottom w:val="none" w:sz="0" w:space="0" w:color="auto"/>
            <w:right w:val="none" w:sz="0" w:space="0" w:color="auto"/>
          </w:divBdr>
          <w:divsChild>
            <w:div w:id="1495729414">
              <w:marLeft w:val="0"/>
              <w:marRight w:val="0"/>
              <w:marTop w:val="0"/>
              <w:marBottom w:val="0"/>
              <w:divBdr>
                <w:top w:val="none" w:sz="0" w:space="0" w:color="auto"/>
                <w:left w:val="none" w:sz="0" w:space="0" w:color="auto"/>
                <w:bottom w:val="none" w:sz="0" w:space="0" w:color="auto"/>
                <w:right w:val="none" w:sz="0" w:space="0" w:color="auto"/>
              </w:divBdr>
              <w:divsChild>
                <w:div w:id="10508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4772">
      <w:bodyDiv w:val="1"/>
      <w:marLeft w:val="0"/>
      <w:marRight w:val="0"/>
      <w:marTop w:val="0"/>
      <w:marBottom w:val="0"/>
      <w:divBdr>
        <w:top w:val="none" w:sz="0" w:space="0" w:color="auto"/>
        <w:left w:val="none" w:sz="0" w:space="0" w:color="auto"/>
        <w:bottom w:val="none" w:sz="0" w:space="0" w:color="auto"/>
        <w:right w:val="none" w:sz="0" w:space="0" w:color="auto"/>
      </w:divBdr>
      <w:divsChild>
        <w:div w:id="1408382929">
          <w:marLeft w:val="0"/>
          <w:marRight w:val="0"/>
          <w:marTop w:val="0"/>
          <w:marBottom w:val="0"/>
          <w:divBdr>
            <w:top w:val="none" w:sz="0" w:space="0" w:color="auto"/>
            <w:left w:val="none" w:sz="0" w:space="0" w:color="auto"/>
            <w:bottom w:val="none" w:sz="0" w:space="0" w:color="auto"/>
            <w:right w:val="none" w:sz="0" w:space="0" w:color="auto"/>
          </w:divBdr>
          <w:divsChild>
            <w:div w:id="71004874">
              <w:marLeft w:val="0"/>
              <w:marRight w:val="0"/>
              <w:marTop w:val="0"/>
              <w:marBottom w:val="0"/>
              <w:divBdr>
                <w:top w:val="none" w:sz="0" w:space="0" w:color="auto"/>
                <w:left w:val="none" w:sz="0" w:space="0" w:color="auto"/>
                <w:bottom w:val="none" w:sz="0" w:space="0" w:color="auto"/>
                <w:right w:val="none" w:sz="0" w:space="0" w:color="auto"/>
              </w:divBdr>
              <w:divsChild>
                <w:div w:id="2606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8390">
      <w:bodyDiv w:val="1"/>
      <w:marLeft w:val="0"/>
      <w:marRight w:val="0"/>
      <w:marTop w:val="0"/>
      <w:marBottom w:val="0"/>
      <w:divBdr>
        <w:top w:val="none" w:sz="0" w:space="0" w:color="auto"/>
        <w:left w:val="none" w:sz="0" w:space="0" w:color="auto"/>
        <w:bottom w:val="none" w:sz="0" w:space="0" w:color="auto"/>
        <w:right w:val="none" w:sz="0" w:space="0" w:color="auto"/>
      </w:divBdr>
      <w:divsChild>
        <w:div w:id="1958946415">
          <w:marLeft w:val="0"/>
          <w:marRight w:val="0"/>
          <w:marTop w:val="0"/>
          <w:marBottom w:val="0"/>
          <w:divBdr>
            <w:top w:val="none" w:sz="0" w:space="0" w:color="auto"/>
            <w:left w:val="none" w:sz="0" w:space="0" w:color="auto"/>
            <w:bottom w:val="none" w:sz="0" w:space="0" w:color="auto"/>
            <w:right w:val="none" w:sz="0" w:space="0" w:color="auto"/>
          </w:divBdr>
          <w:divsChild>
            <w:div w:id="144663715">
              <w:marLeft w:val="0"/>
              <w:marRight w:val="0"/>
              <w:marTop w:val="0"/>
              <w:marBottom w:val="0"/>
              <w:divBdr>
                <w:top w:val="none" w:sz="0" w:space="0" w:color="auto"/>
                <w:left w:val="none" w:sz="0" w:space="0" w:color="auto"/>
                <w:bottom w:val="none" w:sz="0" w:space="0" w:color="auto"/>
                <w:right w:val="none" w:sz="0" w:space="0" w:color="auto"/>
              </w:divBdr>
              <w:divsChild>
                <w:div w:id="615453979">
                  <w:marLeft w:val="0"/>
                  <w:marRight w:val="0"/>
                  <w:marTop w:val="0"/>
                  <w:marBottom w:val="0"/>
                  <w:divBdr>
                    <w:top w:val="none" w:sz="0" w:space="0" w:color="auto"/>
                    <w:left w:val="none" w:sz="0" w:space="0" w:color="auto"/>
                    <w:bottom w:val="none" w:sz="0" w:space="0" w:color="auto"/>
                    <w:right w:val="none" w:sz="0" w:space="0" w:color="auto"/>
                  </w:divBdr>
                  <w:divsChild>
                    <w:div w:id="53435810">
                      <w:marLeft w:val="0"/>
                      <w:marRight w:val="0"/>
                      <w:marTop w:val="0"/>
                      <w:marBottom w:val="0"/>
                      <w:divBdr>
                        <w:top w:val="none" w:sz="0" w:space="0" w:color="auto"/>
                        <w:left w:val="none" w:sz="0" w:space="0" w:color="auto"/>
                        <w:bottom w:val="none" w:sz="0" w:space="0" w:color="auto"/>
                        <w:right w:val="none" w:sz="0" w:space="0" w:color="auto"/>
                      </w:divBdr>
                    </w:div>
                  </w:divsChild>
                </w:div>
                <w:div w:id="1981841324">
                  <w:marLeft w:val="0"/>
                  <w:marRight w:val="0"/>
                  <w:marTop w:val="0"/>
                  <w:marBottom w:val="0"/>
                  <w:divBdr>
                    <w:top w:val="none" w:sz="0" w:space="0" w:color="auto"/>
                    <w:left w:val="none" w:sz="0" w:space="0" w:color="auto"/>
                    <w:bottom w:val="none" w:sz="0" w:space="0" w:color="auto"/>
                    <w:right w:val="none" w:sz="0" w:space="0" w:color="auto"/>
                  </w:divBdr>
                  <w:divsChild>
                    <w:div w:id="1277057023">
                      <w:marLeft w:val="0"/>
                      <w:marRight w:val="0"/>
                      <w:marTop w:val="0"/>
                      <w:marBottom w:val="0"/>
                      <w:divBdr>
                        <w:top w:val="none" w:sz="0" w:space="0" w:color="auto"/>
                        <w:left w:val="none" w:sz="0" w:space="0" w:color="auto"/>
                        <w:bottom w:val="none" w:sz="0" w:space="0" w:color="auto"/>
                        <w:right w:val="none" w:sz="0" w:space="0" w:color="auto"/>
                      </w:divBdr>
                    </w:div>
                  </w:divsChild>
                </w:div>
                <w:div w:id="891770847">
                  <w:marLeft w:val="0"/>
                  <w:marRight w:val="0"/>
                  <w:marTop w:val="0"/>
                  <w:marBottom w:val="0"/>
                  <w:divBdr>
                    <w:top w:val="none" w:sz="0" w:space="0" w:color="auto"/>
                    <w:left w:val="none" w:sz="0" w:space="0" w:color="auto"/>
                    <w:bottom w:val="none" w:sz="0" w:space="0" w:color="auto"/>
                    <w:right w:val="none" w:sz="0" w:space="0" w:color="auto"/>
                  </w:divBdr>
                  <w:divsChild>
                    <w:div w:id="207301263">
                      <w:marLeft w:val="0"/>
                      <w:marRight w:val="0"/>
                      <w:marTop w:val="0"/>
                      <w:marBottom w:val="0"/>
                      <w:divBdr>
                        <w:top w:val="none" w:sz="0" w:space="0" w:color="auto"/>
                        <w:left w:val="none" w:sz="0" w:space="0" w:color="auto"/>
                        <w:bottom w:val="none" w:sz="0" w:space="0" w:color="auto"/>
                        <w:right w:val="none" w:sz="0" w:space="0" w:color="auto"/>
                      </w:divBdr>
                    </w:div>
                  </w:divsChild>
                </w:div>
                <w:div w:id="3824173">
                  <w:marLeft w:val="0"/>
                  <w:marRight w:val="0"/>
                  <w:marTop w:val="0"/>
                  <w:marBottom w:val="0"/>
                  <w:divBdr>
                    <w:top w:val="none" w:sz="0" w:space="0" w:color="auto"/>
                    <w:left w:val="none" w:sz="0" w:space="0" w:color="auto"/>
                    <w:bottom w:val="none" w:sz="0" w:space="0" w:color="auto"/>
                    <w:right w:val="none" w:sz="0" w:space="0" w:color="auto"/>
                  </w:divBdr>
                  <w:divsChild>
                    <w:div w:id="957294448">
                      <w:marLeft w:val="0"/>
                      <w:marRight w:val="0"/>
                      <w:marTop w:val="0"/>
                      <w:marBottom w:val="0"/>
                      <w:divBdr>
                        <w:top w:val="none" w:sz="0" w:space="0" w:color="auto"/>
                        <w:left w:val="none" w:sz="0" w:space="0" w:color="auto"/>
                        <w:bottom w:val="none" w:sz="0" w:space="0" w:color="auto"/>
                        <w:right w:val="none" w:sz="0" w:space="0" w:color="auto"/>
                      </w:divBdr>
                    </w:div>
                  </w:divsChild>
                </w:div>
                <w:div w:id="852374468">
                  <w:marLeft w:val="0"/>
                  <w:marRight w:val="0"/>
                  <w:marTop w:val="0"/>
                  <w:marBottom w:val="0"/>
                  <w:divBdr>
                    <w:top w:val="none" w:sz="0" w:space="0" w:color="auto"/>
                    <w:left w:val="none" w:sz="0" w:space="0" w:color="auto"/>
                    <w:bottom w:val="none" w:sz="0" w:space="0" w:color="auto"/>
                    <w:right w:val="none" w:sz="0" w:space="0" w:color="auto"/>
                  </w:divBdr>
                  <w:divsChild>
                    <w:div w:id="6275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96174">
      <w:bodyDiv w:val="1"/>
      <w:marLeft w:val="0"/>
      <w:marRight w:val="0"/>
      <w:marTop w:val="0"/>
      <w:marBottom w:val="0"/>
      <w:divBdr>
        <w:top w:val="none" w:sz="0" w:space="0" w:color="auto"/>
        <w:left w:val="none" w:sz="0" w:space="0" w:color="auto"/>
        <w:bottom w:val="none" w:sz="0" w:space="0" w:color="auto"/>
        <w:right w:val="none" w:sz="0" w:space="0" w:color="auto"/>
      </w:divBdr>
      <w:divsChild>
        <w:div w:id="571544794">
          <w:marLeft w:val="0"/>
          <w:marRight w:val="0"/>
          <w:marTop w:val="0"/>
          <w:marBottom w:val="0"/>
          <w:divBdr>
            <w:top w:val="none" w:sz="0" w:space="0" w:color="auto"/>
            <w:left w:val="none" w:sz="0" w:space="0" w:color="auto"/>
            <w:bottom w:val="none" w:sz="0" w:space="0" w:color="auto"/>
            <w:right w:val="none" w:sz="0" w:space="0" w:color="auto"/>
          </w:divBdr>
          <w:divsChild>
            <w:div w:id="104546973">
              <w:marLeft w:val="0"/>
              <w:marRight w:val="0"/>
              <w:marTop w:val="0"/>
              <w:marBottom w:val="0"/>
              <w:divBdr>
                <w:top w:val="none" w:sz="0" w:space="0" w:color="auto"/>
                <w:left w:val="none" w:sz="0" w:space="0" w:color="auto"/>
                <w:bottom w:val="none" w:sz="0" w:space="0" w:color="auto"/>
                <w:right w:val="none" w:sz="0" w:space="0" w:color="auto"/>
              </w:divBdr>
              <w:divsChild>
                <w:div w:id="1611863151">
                  <w:marLeft w:val="0"/>
                  <w:marRight w:val="0"/>
                  <w:marTop w:val="0"/>
                  <w:marBottom w:val="0"/>
                  <w:divBdr>
                    <w:top w:val="none" w:sz="0" w:space="0" w:color="auto"/>
                    <w:left w:val="none" w:sz="0" w:space="0" w:color="auto"/>
                    <w:bottom w:val="none" w:sz="0" w:space="0" w:color="auto"/>
                    <w:right w:val="none" w:sz="0" w:space="0" w:color="auto"/>
                  </w:divBdr>
                </w:div>
              </w:divsChild>
            </w:div>
            <w:div w:id="901872873">
              <w:marLeft w:val="0"/>
              <w:marRight w:val="0"/>
              <w:marTop w:val="0"/>
              <w:marBottom w:val="0"/>
              <w:divBdr>
                <w:top w:val="none" w:sz="0" w:space="0" w:color="auto"/>
                <w:left w:val="none" w:sz="0" w:space="0" w:color="auto"/>
                <w:bottom w:val="none" w:sz="0" w:space="0" w:color="auto"/>
                <w:right w:val="none" w:sz="0" w:space="0" w:color="auto"/>
              </w:divBdr>
              <w:divsChild>
                <w:div w:id="1910579570">
                  <w:marLeft w:val="0"/>
                  <w:marRight w:val="0"/>
                  <w:marTop w:val="0"/>
                  <w:marBottom w:val="0"/>
                  <w:divBdr>
                    <w:top w:val="none" w:sz="0" w:space="0" w:color="auto"/>
                    <w:left w:val="none" w:sz="0" w:space="0" w:color="auto"/>
                    <w:bottom w:val="none" w:sz="0" w:space="0" w:color="auto"/>
                    <w:right w:val="none" w:sz="0" w:space="0" w:color="auto"/>
                  </w:divBdr>
                  <w:divsChild>
                    <w:div w:id="336225920">
                      <w:marLeft w:val="0"/>
                      <w:marRight w:val="0"/>
                      <w:marTop w:val="0"/>
                      <w:marBottom w:val="0"/>
                      <w:divBdr>
                        <w:top w:val="none" w:sz="0" w:space="0" w:color="auto"/>
                        <w:left w:val="none" w:sz="0" w:space="0" w:color="auto"/>
                        <w:bottom w:val="none" w:sz="0" w:space="0" w:color="auto"/>
                        <w:right w:val="none" w:sz="0" w:space="0" w:color="auto"/>
                      </w:divBdr>
                    </w:div>
                  </w:divsChild>
                </w:div>
                <w:div w:id="926622535">
                  <w:marLeft w:val="0"/>
                  <w:marRight w:val="0"/>
                  <w:marTop w:val="0"/>
                  <w:marBottom w:val="0"/>
                  <w:divBdr>
                    <w:top w:val="none" w:sz="0" w:space="0" w:color="auto"/>
                    <w:left w:val="none" w:sz="0" w:space="0" w:color="auto"/>
                    <w:bottom w:val="none" w:sz="0" w:space="0" w:color="auto"/>
                    <w:right w:val="none" w:sz="0" w:space="0" w:color="auto"/>
                  </w:divBdr>
                  <w:divsChild>
                    <w:div w:id="811364214">
                      <w:marLeft w:val="0"/>
                      <w:marRight w:val="0"/>
                      <w:marTop w:val="0"/>
                      <w:marBottom w:val="0"/>
                      <w:divBdr>
                        <w:top w:val="none" w:sz="0" w:space="0" w:color="auto"/>
                        <w:left w:val="none" w:sz="0" w:space="0" w:color="auto"/>
                        <w:bottom w:val="none" w:sz="0" w:space="0" w:color="auto"/>
                        <w:right w:val="none" w:sz="0" w:space="0" w:color="auto"/>
                      </w:divBdr>
                    </w:div>
                  </w:divsChild>
                </w:div>
                <w:div w:id="196941163">
                  <w:marLeft w:val="0"/>
                  <w:marRight w:val="0"/>
                  <w:marTop w:val="0"/>
                  <w:marBottom w:val="0"/>
                  <w:divBdr>
                    <w:top w:val="none" w:sz="0" w:space="0" w:color="auto"/>
                    <w:left w:val="none" w:sz="0" w:space="0" w:color="auto"/>
                    <w:bottom w:val="none" w:sz="0" w:space="0" w:color="auto"/>
                    <w:right w:val="none" w:sz="0" w:space="0" w:color="auto"/>
                  </w:divBdr>
                  <w:divsChild>
                    <w:div w:id="1905293991">
                      <w:marLeft w:val="0"/>
                      <w:marRight w:val="0"/>
                      <w:marTop w:val="0"/>
                      <w:marBottom w:val="0"/>
                      <w:divBdr>
                        <w:top w:val="none" w:sz="0" w:space="0" w:color="auto"/>
                        <w:left w:val="none" w:sz="0" w:space="0" w:color="auto"/>
                        <w:bottom w:val="none" w:sz="0" w:space="0" w:color="auto"/>
                        <w:right w:val="none" w:sz="0" w:space="0" w:color="auto"/>
                      </w:divBdr>
                    </w:div>
                  </w:divsChild>
                </w:div>
                <w:div w:id="734203905">
                  <w:marLeft w:val="0"/>
                  <w:marRight w:val="0"/>
                  <w:marTop w:val="0"/>
                  <w:marBottom w:val="0"/>
                  <w:divBdr>
                    <w:top w:val="none" w:sz="0" w:space="0" w:color="auto"/>
                    <w:left w:val="none" w:sz="0" w:space="0" w:color="auto"/>
                    <w:bottom w:val="none" w:sz="0" w:space="0" w:color="auto"/>
                    <w:right w:val="none" w:sz="0" w:space="0" w:color="auto"/>
                  </w:divBdr>
                  <w:divsChild>
                    <w:div w:id="761494738">
                      <w:marLeft w:val="0"/>
                      <w:marRight w:val="0"/>
                      <w:marTop w:val="0"/>
                      <w:marBottom w:val="0"/>
                      <w:divBdr>
                        <w:top w:val="none" w:sz="0" w:space="0" w:color="auto"/>
                        <w:left w:val="none" w:sz="0" w:space="0" w:color="auto"/>
                        <w:bottom w:val="none" w:sz="0" w:space="0" w:color="auto"/>
                        <w:right w:val="none" w:sz="0" w:space="0" w:color="auto"/>
                      </w:divBdr>
                    </w:div>
                  </w:divsChild>
                </w:div>
                <w:div w:id="562908061">
                  <w:marLeft w:val="0"/>
                  <w:marRight w:val="0"/>
                  <w:marTop w:val="0"/>
                  <w:marBottom w:val="0"/>
                  <w:divBdr>
                    <w:top w:val="none" w:sz="0" w:space="0" w:color="auto"/>
                    <w:left w:val="none" w:sz="0" w:space="0" w:color="auto"/>
                    <w:bottom w:val="none" w:sz="0" w:space="0" w:color="auto"/>
                    <w:right w:val="none" w:sz="0" w:space="0" w:color="auto"/>
                  </w:divBdr>
                  <w:divsChild>
                    <w:div w:id="1965653005">
                      <w:marLeft w:val="0"/>
                      <w:marRight w:val="0"/>
                      <w:marTop w:val="0"/>
                      <w:marBottom w:val="0"/>
                      <w:divBdr>
                        <w:top w:val="none" w:sz="0" w:space="0" w:color="auto"/>
                        <w:left w:val="none" w:sz="0" w:space="0" w:color="auto"/>
                        <w:bottom w:val="none" w:sz="0" w:space="0" w:color="auto"/>
                        <w:right w:val="none" w:sz="0" w:space="0" w:color="auto"/>
                      </w:divBdr>
                    </w:div>
                  </w:divsChild>
                </w:div>
                <w:div w:id="1680280467">
                  <w:marLeft w:val="0"/>
                  <w:marRight w:val="0"/>
                  <w:marTop w:val="0"/>
                  <w:marBottom w:val="0"/>
                  <w:divBdr>
                    <w:top w:val="none" w:sz="0" w:space="0" w:color="auto"/>
                    <w:left w:val="none" w:sz="0" w:space="0" w:color="auto"/>
                    <w:bottom w:val="none" w:sz="0" w:space="0" w:color="auto"/>
                    <w:right w:val="none" w:sz="0" w:space="0" w:color="auto"/>
                  </w:divBdr>
                  <w:divsChild>
                    <w:div w:id="1681155839">
                      <w:marLeft w:val="0"/>
                      <w:marRight w:val="0"/>
                      <w:marTop w:val="0"/>
                      <w:marBottom w:val="0"/>
                      <w:divBdr>
                        <w:top w:val="none" w:sz="0" w:space="0" w:color="auto"/>
                        <w:left w:val="none" w:sz="0" w:space="0" w:color="auto"/>
                        <w:bottom w:val="none" w:sz="0" w:space="0" w:color="auto"/>
                        <w:right w:val="none" w:sz="0" w:space="0" w:color="auto"/>
                      </w:divBdr>
                    </w:div>
                  </w:divsChild>
                </w:div>
                <w:div w:id="1609315353">
                  <w:marLeft w:val="0"/>
                  <w:marRight w:val="0"/>
                  <w:marTop w:val="0"/>
                  <w:marBottom w:val="0"/>
                  <w:divBdr>
                    <w:top w:val="none" w:sz="0" w:space="0" w:color="auto"/>
                    <w:left w:val="none" w:sz="0" w:space="0" w:color="auto"/>
                    <w:bottom w:val="none" w:sz="0" w:space="0" w:color="auto"/>
                    <w:right w:val="none" w:sz="0" w:space="0" w:color="auto"/>
                  </w:divBdr>
                  <w:divsChild>
                    <w:div w:id="142890556">
                      <w:marLeft w:val="0"/>
                      <w:marRight w:val="0"/>
                      <w:marTop w:val="0"/>
                      <w:marBottom w:val="0"/>
                      <w:divBdr>
                        <w:top w:val="none" w:sz="0" w:space="0" w:color="auto"/>
                        <w:left w:val="none" w:sz="0" w:space="0" w:color="auto"/>
                        <w:bottom w:val="none" w:sz="0" w:space="0" w:color="auto"/>
                        <w:right w:val="none" w:sz="0" w:space="0" w:color="auto"/>
                      </w:divBdr>
                    </w:div>
                  </w:divsChild>
                </w:div>
                <w:div w:id="1027827858">
                  <w:marLeft w:val="0"/>
                  <w:marRight w:val="0"/>
                  <w:marTop w:val="0"/>
                  <w:marBottom w:val="0"/>
                  <w:divBdr>
                    <w:top w:val="none" w:sz="0" w:space="0" w:color="auto"/>
                    <w:left w:val="none" w:sz="0" w:space="0" w:color="auto"/>
                    <w:bottom w:val="none" w:sz="0" w:space="0" w:color="auto"/>
                    <w:right w:val="none" w:sz="0" w:space="0" w:color="auto"/>
                  </w:divBdr>
                  <w:divsChild>
                    <w:div w:id="860430850">
                      <w:marLeft w:val="0"/>
                      <w:marRight w:val="0"/>
                      <w:marTop w:val="0"/>
                      <w:marBottom w:val="0"/>
                      <w:divBdr>
                        <w:top w:val="none" w:sz="0" w:space="0" w:color="auto"/>
                        <w:left w:val="none" w:sz="0" w:space="0" w:color="auto"/>
                        <w:bottom w:val="none" w:sz="0" w:space="0" w:color="auto"/>
                        <w:right w:val="none" w:sz="0" w:space="0" w:color="auto"/>
                      </w:divBdr>
                    </w:div>
                  </w:divsChild>
                </w:div>
                <w:div w:id="1836799866">
                  <w:marLeft w:val="0"/>
                  <w:marRight w:val="0"/>
                  <w:marTop w:val="0"/>
                  <w:marBottom w:val="0"/>
                  <w:divBdr>
                    <w:top w:val="none" w:sz="0" w:space="0" w:color="auto"/>
                    <w:left w:val="none" w:sz="0" w:space="0" w:color="auto"/>
                    <w:bottom w:val="none" w:sz="0" w:space="0" w:color="auto"/>
                    <w:right w:val="none" w:sz="0" w:space="0" w:color="auto"/>
                  </w:divBdr>
                  <w:divsChild>
                    <w:div w:id="1342200147">
                      <w:marLeft w:val="0"/>
                      <w:marRight w:val="0"/>
                      <w:marTop w:val="0"/>
                      <w:marBottom w:val="0"/>
                      <w:divBdr>
                        <w:top w:val="none" w:sz="0" w:space="0" w:color="auto"/>
                        <w:left w:val="none" w:sz="0" w:space="0" w:color="auto"/>
                        <w:bottom w:val="none" w:sz="0" w:space="0" w:color="auto"/>
                        <w:right w:val="none" w:sz="0" w:space="0" w:color="auto"/>
                      </w:divBdr>
                    </w:div>
                  </w:divsChild>
                </w:div>
                <w:div w:id="83495902">
                  <w:marLeft w:val="0"/>
                  <w:marRight w:val="0"/>
                  <w:marTop w:val="0"/>
                  <w:marBottom w:val="0"/>
                  <w:divBdr>
                    <w:top w:val="none" w:sz="0" w:space="0" w:color="auto"/>
                    <w:left w:val="none" w:sz="0" w:space="0" w:color="auto"/>
                    <w:bottom w:val="none" w:sz="0" w:space="0" w:color="auto"/>
                    <w:right w:val="none" w:sz="0" w:space="0" w:color="auto"/>
                  </w:divBdr>
                  <w:divsChild>
                    <w:div w:id="1931498312">
                      <w:marLeft w:val="0"/>
                      <w:marRight w:val="0"/>
                      <w:marTop w:val="0"/>
                      <w:marBottom w:val="0"/>
                      <w:divBdr>
                        <w:top w:val="none" w:sz="0" w:space="0" w:color="auto"/>
                        <w:left w:val="none" w:sz="0" w:space="0" w:color="auto"/>
                        <w:bottom w:val="none" w:sz="0" w:space="0" w:color="auto"/>
                        <w:right w:val="none" w:sz="0" w:space="0" w:color="auto"/>
                      </w:divBdr>
                    </w:div>
                  </w:divsChild>
                </w:div>
                <w:div w:id="2124566607">
                  <w:marLeft w:val="0"/>
                  <w:marRight w:val="0"/>
                  <w:marTop w:val="0"/>
                  <w:marBottom w:val="0"/>
                  <w:divBdr>
                    <w:top w:val="none" w:sz="0" w:space="0" w:color="auto"/>
                    <w:left w:val="none" w:sz="0" w:space="0" w:color="auto"/>
                    <w:bottom w:val="none" w:sz="0" w:space="0" w:color="auto"/>
                    <w:right w:val="none" w:sz="0" w:space="0" w:color="auto"/>
                  </w:divBdr>
                  <w:divsChild>
                    <w:div w:id="1370255838">
                      <w:marLeft w:val="0"/>
                      <w:marRight w:val="0"/>
                      <w:marTop w:val="0"/>
                      <w:marBottom w:val="0"/>
                      <w:divBdr>
                        <w:top w:val="none" w:sz="0" w:space="0" w:color="auto"/>
                        <w:left w:val="none" w:sz="0" w:space="0" w:color="auto"/>
                        <w:bottom w:val="none" w:sz="0" w:space="0" w:color="auto"/>
                        <w:right w:val="none" w:sz="0" w:space="0" w:color="auto"/>
                      </w:divBdr>
                    </w:div>
                  </w:divsChild>
                </w:div>
                <w:div w:id="1201161886">
                  <w:marLeft w:val="0"/>
                  <w:marRight w:val="0"/>
                  <w:marTop w:val="0"/>
                  <w:marBottom w:val="0"/>
                  <w:divBdr>
                    <w:top w:val="none" w:sz="0" w:space="0" w:color="auto"/>
                    <w:left w:val="none" w:sz="0" w:space="0" w:color="auto"/>
                    <w:bottom w:val="none" w:sz="0" w:space="0" w:color="auto"/>
                    <w:right w:val="none" w:sz="0" w:space="0" w:color="auto"/>
                  </w:divBdr>
                  <w:divsChild>
                    <w:div w:id="2016347395">
                      <w:marLeft w:val="0"/>
                      <w:marRight w:val="0"/>
                      <w:marTop w:val="0"/>
                      <w:marBottom w:val="0"/>
                      <w:divBdr>
                        <w:top w:val="none" w:sz="0" w:space="0" w:color="auto"/>
                        <w:left w:val="none" w:sz="0" w:space="0" w:color="auto"/>
                        <w:bottom w:val="none" w:sz="0" w:space="0" w:color="auto"/>
                        <w:right w:val="none" w:sz="0" w:space="0" w:color="auto"/>
                      </w:divBdr>
                    </w:div>
                  </w:divsChild>
                </w:div>
                <w:div w:id="1318655315">
                  <w:marLeft w:val="0"/>
                  <w:marRight w:val="0"/>
                  <w:marTop w:val="0"/>
                  <w:marBottom w:val="0"/>
                  <w:divBdr>
                    <w:top w:val="none" w:sz="0" w:space="0" w:color="auto"/>
                    <w:left w:val="none" w:sz="0" w:space="0" w:color="auto"/>
                    <w:bottom w:val="none" w:sz="0" w:space="0" w:color="auto"/>
                    <w:right w:val="none" w:sz="0" w:space="0" w:color="auto"/>
                  </w:divBdr>
                  <w:divsChild>
                    <w:div w:id="1088622795">
                      <w:marLeft w:val="0"/>
                      <w:marRight w:val="0"/>
                      <w:marTop w:val="0"/>
                      <w:marBottom w:val="0"/>
                      <w:divBdr>
                        <w:top w:val="none" w:sz="0" w:space="0" w:color="auto"/>
                        <w:left w:val="none" w:sz="0" w:space="0" w:color="auto"/>
                        <w:bottom w:val="none" w:sz="0" w:space="0" w:color="auto"/>
                        <w:right w:val="none" w:sz="0" w:space="0" w:color="auto"/>
                      </w:divBdr>
                    </w:div>
                  </w:divsChild>
                </w:div>
                <w:div w:id="1814446758">
                  <w:marLeft w:val="0"/>
                  <w:marRight w:val="0"/>
                  <w:marTop w:val="0"/>
                  <w:marBottom w:val="0"/>
                  <w:divBdr>
                    <w:top w:val="none" w:sz="0" w:space="0" w:color="auto"/>
                    <w:left w:val="none" w:sz="0" w:space="0" w:color="auto"/>
                    <w:bottom w:val="none" w:sz="0" w:space="0" w:color="auto"/>
                    <w:right w:val="none" w:sz="0" w:space="0" w:color="auto"/>
                  </w:divBdr>
                  <w:divsChild>
                    <w:div w:id="752162687">
                      <w:marLeft w:val="0"/>
                      <w:marRight w:val="0"/>
                      <w:marTop w:val="0"/>
                      <w:marBottom w:val="0"/>
                      <w:divBdr>
                        <w:top w:val="none" w:sz="0" w:space="0" w:color="auto"/>
                        <w:left w:val="none" w:sz="0" w:space="0" w:color="auto"/>
                        <w:bottom w:val="none" w:sz="0" w:space="0" w:color="auto"/>
                        <w:right w:val="none" w:sz="0" w:space="0" w:color="auto"/>
                      </w:divBdr>
                    </w:div>
                  </w:divsChild>
                </w:div>
                <w:div w:id="901672405">
                  <w:marLeft w:val="0"/>
                  <w:marRight w:val="0"/>
                  <w:marTop w:val="0"/>
                  <w:marBottom w:val="0"/>
                  <w:divBdr>
                    <w:top w:val="none" w:sz="0" w:space="0" w:color="auto"/>
                    <w:left w:val="none" w:sz="0" w:space="0" w:color="auto"/>
                    <w:bottom w:val="none" w:sz="0" w:space="0" w:color="auto"/>
                    <w:right w:val="none" w:sz="0" w:space="0" w:color="auto"/>
                  </w:divBdr>
                  <w:divsChild>
                    <w:div w:id="20712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07138">
      <w:bodyDiv w:val="1"/>
      <w:marLeft w:val="0"/>
      <w:marRight w:val="0"/>
      <w:marTop w:val="0"/>
      <w:marBottom w:val="0"/>
      <w:divBdr>
        <w:top w:val="none" w:sz="0" w:space="0" w:color="auto"/>
        <w:left w:val="none" w:sz="0" w:space="0" w:color="auto"/>
        <w:bottom w:val="none" w:sz="0" w:space="0" w:color="auto"/>
        <w:right w:val="none" w:sz="0" w:space="0" w:color="auto"/>
      </w:divBdr>
      <w:divsChild>
        <w:div w:id="2135295260">
          <w:marLeft w:val="0"/>
          <w:marRight w:val="0"/>
          <w:marTop w:val="0"/>
          <w:marBottom w:val="0"/>
          <w:divBdr>
            <w:top w:val="none" w:sz="0" w:space="0" w:color="auto"/>
            <w:left w:val="none" w:sz="0" w:space="0" w:color="auto"/>
            <w:bottom w:val="none" w:sz="0" w:space="0" w:color="auto"/>
            <w:right w:val="none" w:sz="0" w:space="0" w:color="auto"/>
          </w:divBdr>
          <w:divsChild>
            <w:div w:id="385303423">
              <w:marLeft w:val="0"/>
              <w:marRight w:val="0"/>
              <w:marTop w:val="0"/>
              <w:marBottom w:val="0"/>
              <w:divBdr>
                <w:top w:val="none" w:sz="0" w:space="0" w:color="auto"/>
                <w:left w:val="none" w:sz="0" w:space="0" w:color="auto"/>
                <w:bottom w:val="none" w:sz="0" w:space="0" w:color="auto"/>
                <w:right w:val="none" w:sz="0" w:space="0" w:color="auto"/>
              </w:divBdr>
              <w:divsChild>
                <w:div w:id="677853819">
                  <w:marLeft w:val="0"/>
                  <w:marRight w:val="0"/>
                  <w:marTop w:val="0"/>
                  <w:marBottom w:val="0"/>
                  <w:divBdr>
                    <w:top w:val="none" w:sz="0" w:space="0" w:color="auto"/>
                    <w:left w:val="none" w:sz="0" w:space="0" w:color="auto"/>
                    <w:bottom w:val="none" w:sz="0" w:space="0" w:color="auto"/>
                    <w:right w:val="none" w:sz="0" w:space="0" w:color="auto"/>
                  </w:divBdr>
                  <w:divsChild>
                    <w:div w:id="1715153193">
                      <w:marLeft w:val="0"/>
                      <w:marRight w:val="0"/>
                      <w:marTop w:val="0"/>
                      <w:marBottom w:val="0"/>
                      <w:divBdr>
                        <w:top w:val="none" w:sz="0" w:space="0" w:color="auto"/>
                        <w:left w:val="none" w:sz="0" w:space="0" w:color="auto"/>
                        <w:bottom w:val="none" w:sz="0" w:space="0" w:color="auto"/>
                        <w:right w:val="none" w:sz="0" w:space="0" w:color="auto"/>
                      </w:divBdr>
                    </w:div>
                  </w:divsChild>
                </w:div>
                <w:div w:id="2102947370">
                  <w:marLeft w:val="0"/>
                  <w:marRight w:val="0"/>
                  <w:marTop w:val="0"/>
                  <w:marBottom w:val="0"/>
                  <w:divBdr>
                    <w:top w:val="none" w:sz="0" w:space="0" w:color="auto"/>
                    <w:left w:val="none" w:sz="0" w:space="0" w:color="auto"/>
                    <w:bottom w:val="none" w:sz="0" w:space="0" w:color="auto"/>
                    <w:right w:val="none" w:sz="0" w:space="0" w:color="auto"/>
                  </w:divBdr>
                  <w:divsChild>
                    <w:div w:id="341010970">
                      <w:marLeft w:val="0"/>
                      <w:marRight w:val="0"/>
                      <w:marTop w:val="0"/>
                      <w:marBottom w:val="0"/>
                      <w:divBdr>
                        <w:top w:val="none" w:sz="0" w:space="0" w:color="auto"/>
                        <w:left w:val="none" w:sz="0" w:space="0" w:color="auto"/>
                        <w:bottom w:val="none" w:sz="0" w:space="0" w:color="auto"/>
                        <w:right w:val="none" w:sz="0" w:space="0" w:color="auto"/>
                      </w:divBdr>
                    </w:div>
                  </w:divsChild>
                </w:div>
                <w:div w:id="446313261">
                  <w:marLeft w:val="0"/>
                  <w:marRight w:val="0"/>
                  <w:marTop w:val="0"/>
                  <w:marBottom w:val="0"/>
                  <w:divBdr>
                    <w:top w:val="none" w:sz="0" w:space="0" w:color="auto"/>
                    <w:left w:val="none" w:sz="0" w:space="0" w:color="auto"/>
                    <w:bottom w:val="none" w:sz="0" w:space="0" w:color="auto"/>
                    <w:right w:val="none" w:sz="0" w:space="0" w:color="auto"/>
                  </w:divBdr>
                  <w:divsChild>
                    <w:div w:id="1924878239">
                      <w:marLeft w:val="0"/>
                      <w:marRight w:val="0"/>
                      <w:marTop w:val="0"/>
                      <w:marBottom w:val="0"/>
                      <w:divBdr>
                        <w:top w:val="none" w:sz="0" w:space="0" w:color="auto"/>
                        <w:left w:val="none" w:sz="0" w:space="0" w:color="auto"/>
                        <w:bottom w:val="none" w:sz="0" w:space="0" w:color="auto"/>
                        <w:right w:val="none" w:sz="0" w:space="0" w:color="auto"/>
                      </w:divBdr>
                    </w:div>
                  </w:divsChild>
                </w:div>
                <w:div w:id="1709260330">
                  <w:marLeft w:val="0"/>
                  <w:marRight w:val="0"/>
                  <w:marTop w:val="0"/>
                  <w:marBottom w:val="0"/>
                  <w:divBdr>
                    <w:top w:val="none" w:sz="0" w:space="0" w:color="auto"/>
                    <w:left w:val="none" w:sz="0" w:space="0" w:color="auto"/>
                    <w:bottom w:val="none" w:sz="0" w:space="0" w:color="auto"/>
                    <w:right w:val="none" w:sz="0" w:space="0" w:color="auto"/>
                  </w:divBdr>
                  <w:divsChild>
                    <w:div w:id="1284113858">
                      <w:marLeft w:val="0"/>
                      <w:marRight w:val="0"/>
                      <w:marTop w:val="0"/>
                      <w:marBottom w:val="0"/>
                      <w:divBdr>
                        <w:top w:val="none" w:sz="0" w:space="0" w:color="auto"/>
                        <w:left w:val="none" w:sz="0" w:space="0" w:color="auto"/>
                        <w:bottom w:val="none" w:sz="0" w:space="0" w:color="auto"/>
                        <w:right w:val="none" w:sz="0" w:space="0" w:color="auto"/>
                      </w:divBdr>
                    </w:div>
                  </w:divsChild>
                </w:div>
                <w:div w:id="894707762">
                  <w:marLeft w:val="0"/>
                  <w:marRight w:val="0"/>
                  <w:marTop w:val="0"/>
                  <w:marBottom w:val="0"/>
                  <w:divBdr>
                    <w:top w:val="none" w:sz="0" w:space="0" w:color="auto"/>
                    <w:left w:val="none" w:sz="0" w:space="0" w:color="auto"/>
                    <w:bottom w:val="none" w:sz="0" w:space="0" w:color="auto"/>
                    <w:right w:val="none" w:sz="0" w:space="0" w:color="auto"/>
                  </w:divBdr>
                  <w:divsChild>
                    <w:div w:id="18280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med.ncbi.nlm.nih.gov/?term=Person+E&amp;cauthor_id=2939556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59AE2-2ED4-442A-BBF0-D87AFFED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6948</Words>
  <Characters>39607</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Alexander Tantimonaco</dc:creator>
  <cp:lastModifiedBy>tauvisual</cp:lastModifiedBy>
  <cp:revision>2</cp:revision>
  <dcterms:created xsi:type="dcterms:W3CDTF">2021-02-19T07:48:00Z</dcterms:created>
  <dcterms:modified xsi:type="dcterms:W3CDTF">2021-02-19T07:48:00Z</dcterms:modified>
</cp:coreProperties>
</file>